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D7A43" w14:textId="77777777" w:rsidR="00CD3359" w:rsidRPr="00D80B21" w:rsidRDefault="00CD3359" w:rsidP="00CA00A8">
      <w:pPr>
        <w:pStyle w:val="NormalWeb"/>
        <w:spacing w:line="360" w:lineRule="auto"/>
        <w:jc w:val="center"/>
        <w:rPr>
          <w:rFonts w:ascii="Arial" w:hAnsi="Arial" w:cs="Arial"/>
        </w:rPr>
      </w:pPr>
      <w:r w:rsidRPr="00D80B21">
        <w:rPr>
          <w:rFonts w:ascii="Arial" w:hAnsi="Arial" w:cs="Arial"/>
          <w:noProof/>
        </w:rPr>
        <w:drawing>
          <wp:inline distT="0" distB="0" distL="0" distR="0" wp14:anchorId="10D83270" wp14:editId="16F6D7EC">
            <wp:extent cx="2419350" cy="1219200"/>
            <wp:effectExtent l="0" t="0" r="0" b="0"/>
            <wp:docPr id="4" name="Picture 4" descr="CMETB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METB Logo">
                      <a:extLst>
                        <a:ext uri="{C183D7F6-B498-43B3-948B-1728B52AA6E4}">
                          <adec:decorative xmlns:adec="http://schemas.microsoft.com/office/drawing/2017/decorative" val="0"/>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1219200"/>
                    </a:xfrm>
                    <a:prstGeom prst="rect">
                      <a:avLst/>
                    </a:prstGeom>
                    <a:noFill/>
                    <a:ln>
                      <a:noFill/>
                    </a:ln>
                  </pic:spPr>
                </pic:pic>
              </a:graphicData>
            </a:graphic>
          </wp:inline>
        </w:drawing>
      </w:r>
    </w:p>
    <w:p w14:paraId="3FBC905C" w14:textId="3F7B66B1" w:rsidR="00CD3359" w:rsidRPr="00D80B21" w:rsidRDefault="00CD3359" w:rsidP="00916AA4">
      <w:pPr>
        <w:pBdr>
          <w:top w:val="single" w:sz="4" w:space="1" w:color="34826A"/>
          <w:left w:val="single" w:sz="4" w:space="4" w:color="34826A"/>
          <w:bottom w:val="single" w:sz="4" w:space="1" w:color="34826A"/>
          <w:right w:val="single" w:sz="4" w:space="4" w:color="34826A"/>
        </w:pBdr>
        <w:spacing w:line="360" w:lineRule="auto"/>
        <w:jc w:val="center"/>
        <w:rPr>
          <w:rFonts w:ascii="Arial" w:hAnsi="Arial" w:cs="Arial"/>
          <w:b/>
          <w:bCs/>
          <w:sz w:val="40"/>
          <w:szCs w:val="40"/>
        </w:rPr>
      </w:pPr>
      <w:r w:rsidRPr="00D80B21">
        <w:rPr>
          <w:rFonts w:ascii="Arial" w:hAnsi="Arial" w:cs="Arial"/>
          <w:b/>
          <w:bCs/>
          <w:sz w:val="40"/>
          <w:szCs w:val="40"/>
        </w:rPr>
        <w:t xml:space="preserve">Expression of interest for external members of </w:t>
      </w:r>
      <w:r w:rsidR="00D13820">
        <w:rPr>
          <w:rFonts w:ascii="Arial" w:hAnsi="Arial" w:cs="Arial"/>
          <w:b/>
          <w:bCs/>
          <w:sz w:val="40"/>
          <w:szCs w:val="40"/>
        </w:rPr>
        <w:t>the</w:t>
      </w:r>
      <w:r w:rsidRPr="00D80B21">
        <w:rPr>
          <w:rFonts w:ascii="Arial" w:hAnsi="Arial" w:cs="Arial"/>
          <w:b/>
          <w:bCs/>
          <w:sz w:val="40"/>
          <w:szCs w:val="40"/>
        </w:rPr>
        <w:t xml:space="preserve"> CMETB Audit and Risk Committee</w:t>
      </w:r>
    </w:p>
    <w:p w14:paraId="1EABD685" w14:textId="77777777" w:rsidR="00CD3359" w:rsidRPr="00D80B21" w:rsidRDefault="00CD3359" w:rsidP="00CA00A8">
      <w:pPr>
        <w:spacing w:line="360" w:lineRule="auto"/>
        <w:rPr>
          <w:rFonts w:ascii="Arial" w:hAnsi="Arial" w:cs="Arial"/>
          <w:b/>
          <w:bCs/>
          <w:sz w:val="32"/>
          <w:szCs w:val="32"/>
        </w:rPr>
      </w:pPr>
    </w:p>
    <w:p w14:paraId="7C4802BB" w14:textId="416D7199" w:rsidR="00CD3359" w:rsidRPr="00D80B21" w:rsidRDefault="00CD3359" w:rsidP="00CA00A8">
      <w:pPr>
        <w:spacing w:line="360" w:lineRule="auto"/>
        <w:rPr>
          <w:rFonts w:ascii="Arial" w:hAnsi="Arial" w:cs="Arial"/>
          <w:b/>
          <w:bCs/>
          <w:sz w:val="32"/>
          <w:szCs w:val="32"/>
        </w:rPr>
      </w:pPr>
      <w:r w:rsidRPr="00D80B21">
        <w:rPr>
          <w:rFonts w:ascii="Arial" w:hAnsi="Arial" w:cs="Arial"/>
          <w:b/>
          <w:bCs/>
          <w:sz w:val="32"/>
          <w:szCs w:val="32"/>
        </w:rPr>
        <w:t>Part 1: Contact details:</w:t>
      </w:r>
    </w:p>
    <w:tbl>
      <w:tblPr>
        <w:tblStyle w:val="TableGrid"/>
        <w:tblW w:w="0" w:type="auto"/>
        <w:tblLook w:val="04A0" w:firstRow="1" w:lastRow="0" w:firstColumn="1" w:lastColumn="0" w:noHBand="0" w:noVBand="1"/>
      </w:tblPr>
      <w:tblGrid>
        <w:gridCol w:w="1980"/>
        <w:gridCol w:w="7036"/>
      </w:tblGrid>
      <w:tr w:rsidR="00CD3359" w:rsidRPr="003E4970" w14:paraId="2288C4E7" w14:textId="77777777" w:rsidTr="003E06A0">
        <w:trPr>
          <w:trHeight w:hRule="exact" w:val="624"/>
        </w:trPr>
        <w:tc>
          <w:tcPr>
            <w:tcW w:w="1980" w:type="dxa"/>
            <w:tcBorders>
              <w:top w:val="nil"/>
              <w:left w:val="nil"/>
              <w:bottom w:val="nil"/>
              <w:right w:val="nil"/>
            </w:tcBorders>
          </w:tcPr>
          <w:p w14:paraId="4A7C607F" w14:textId="77777777" w:rsidR="00CD3359" w:rsidRPr="003E4970" w:rsidRDefault="00CD3359" w:rsidP="00CA00A8">
            <w:pPr>
              <w:spacing w:line="360" w:lineRule="auto"/>
              <w:rPr>
                <w:rFonts w:ascii="Arial" w:hAnsi="Arial" w:cs="Arial"/>
                <w:sz w:val="24"/>
                <w:szCs w:val="24"/>
              </w:rPr>
            </w:pPr>
            <w:r w:rsidRPr="003E4970">
              <w:rPr>
                <w:rFonts w:ascii="Arial" w:hAnsi="Arial" w:cs="Arial"/>
                <w:sz w:val="24"/>
                <w:szCs w:val="24"/>
              </w:rPr>
              <w:t>Name:</w:t>
            </w:r>
          </w:p>
        </w:tc>
        <w:tc>
          <w:tcPr>
            <w:tcW w:w="7036" w:type="dxa"/>
            <w:tcBorders>
              <w:top w:val="nil"/>
              <w:left w:val="nil"/>
              <w:bottom w:val="single" w:sz="4" w:space="0" w:color="auto"/>
              <w:right w:val="nil"/>
            </w:tcBorders>
          </w:tcPr>
          <w:p w14:paraId="208ED4DC" w14:textId="77777777" w:rsidR="00CD3359" w:rsidRPr="003E4970" w:rsidRDefault="00CD3359" w:rsidP="00CA00A8">
            <w:pPr>
              <w:spacing w:line="360" w:lineRule="auto"/>
              <w:rPr>
                <w:rFonts w:ascii="Arial" w:hAnsi="Arial" w:cs="Arial"/>
                <w:sz w:val="24"/>
                <w:szCs w:val="24"/>
              </w:rPr>
            </w:pPr>
          </w:p>
        </w:tc>
      </w:tr>
      <w:tr w:rsidR="00CD3359" w:rsidRPr="003E4970" w14:paraId="578042C9" w14:textId="77777777" w:rsidTr="003E06A0">
        <w:trPr>
          <w:trHeight w:hRule="exact" w:val="624"/>
        </w:trPr>
        <w:tc>
          <w:tcPr>
            <w:tcW w:w="1980" w:type="dxa"/>
            <w:tcBorders>
              <w:top w:val="nil"/>
              <w:left w:val="nil"/>
              <w:bottom w:val="nil"/>
              <w:right w:val="nil"/>
            </w:tcBorders>
          </w:tcPr>
          <w:p w14:paraId="73F6A89B" w14:textId="77777777" w:rsidR="00CD3359" w:rsidRPr="003E4970" w:rsidRDefault="00CD3359" w:rsidP="00CA00A8">
            <w:pPr>
              <w:spacing w:line="360" w:lineRule="auto"/>
              <w:rPr>
                <w:rFonts w:ascii="Arial" w:hAnsi="Arial" w:cs="Arial"/>
                <w:sz w:val="24"/>
                <w:szCs w:val="24"/>
              </w:rPr>
            </w:pPr>
            <w:r w:rsidRPr="003E4970">
              <w:rPr>
                <w:rFonts w:ascii="Arial" w:hAnsi="Arial" w:cs="Arial"/>
                <w:sz w:val="24"/>
                <w:szCs w:val="24"/>
              </w:rPr>
              <w:t>Address:</w:t>
            </w:r>
          </w:p>
        </w:tc>
        <w:tc>
          <w:tcPr>
            <w:tcW w:w="7036" w:type="dxa"/>
            <w:tcBorders>
              <w:top w:val="single" w:sz="4" w:space="0" w:color="auto"/>
              <w:left w:val="nil"/>
              <w:bottom w:val="single" w:sz="4" w:space="0" w:color="auto"/>
              <w:right w:val="nil"/>
            </w:tcBorders>
          </w:tcPr>
          <w:p w14:paraId="58AF4894" w14:textId="77777777" w:rsidR="00CD3359" w:rsidRPr="003E4970" w:rsidRDefault="00CD3359" w:rsidP="00CA00A8">
            <w:pPr>
              <w:spacing w:line="360" w:lineRule="auto"/>
              <w:rPr>
                <w:rFonts w:ascii="Arial" w:hAnsi="Arial" w:cs="Arial"/>
                <w:sz w:val="24"/>
                <w:szCs w:val="24"/>
              </w:rPr>
            </w:pPr>
          </w:p>
        </w:tc>
      </w:tr>
      <w:tr w:rsidR="00CD3359" w:rsidRPr="003E4970" w14:paraId="7DF0759B" w14:textId="77777777" w:rsidTr="003E06A0">
        <w:trPr>
          <w:trHeight w:hRule="exact" w:val="624"/>
        </w:trPr>
        <w:tc>
          <w:tcPr>
            <w:tcW w:w="1980" w:type="dxa"/>
            <w:tcBorders>
              <w:top w:val="nil"/>
              <w:left w:val="nil"/>
              <w:bottom w:val="nil"/>
              <w:right w:val="nil"/>
            </w:tcBorders>
          </w:tcPr>
          <w:p w14:paraId="6E8EFDDF" w14:textId="77777777" w:rsidR="00CD3359" w:rsidRPr="003E4970" w:rsidRDefault="00CD3359" w:rsidP="00CA00A8">
            <w:pPr>
              <w:spacing w:line="360" w:lineRule="auto"/>
              <w:rPr>
                <w:rFonts w:ascii="Arial" w:hAnsi="Arial" w:cs="Arial"/>
                <w:sz w:val="24"/>
                <w:szCs w:val="24"/>
              </w:rPr>
            </w:pPr>
          </w:p>
        </w:tc>
        <w:tc>
          <w:tcPr>
            <w:tcW w:w="7036" w:type="dxa"/>
            <w:tcBorders>
              <w:top w:val="single" w:sz="4" w:space="0" w:color="auto"/>
              <w:left w:val="nil"/>
              <w:bottom w:val="single" w:sz="4" w:space="0" w:color="auto"/>
              <w:right w:val="nil"/>
            </w:tcBorders>
          </w:tcPr>
          <w:p w14:paraId="7EAE4094" w14:textId="77777777" w:rsidR="00CD3359" w:rsidRPr="003E4970" w:rsidRDefault="00CD3359" w:rsidP="00CA00A8">
            <w:pPr>
              <w:spacing w:line="360" w:lineRule="auto"/>
              <w:rPr>
                <w:rFonts w:ascii="Arial" w:hAnsi="Arial" w:cs="Arial"/>
                <w:sz w:val="24"/>
                <w:szCs w:val="24"/>
              </w:rPr>
            </w:pPr>
          </w:p>
        </w:tc>
      </w:tr>
      <w:tr w:rsidR="00CD3359" w:rsidRPr="003E4970" w14:paraId="23E25FE4" w14:textId="77777777" w:rsidTr="003E06A0">
        <w:trPr>
          <w:trHeight w:hRule="exact" w:val="624"/>
        </w:trPr>
        <w:tc>
          <w:tcPr>
            <w:tcW w:w="1980" w:type="dxa"/>
            <w:tcBorders>
              <w:top w:val="nil"/>
              <w:left w:val="nil"/>
              <w:bottom w:val="nil"/>
              <w:right w:val="nil"/>
            </w:tcBorders>
          </w:tcPr>
          <w:p w14:paraId="0CDCC7A7" w14:textId="77777777" w:rsidR="00CD3359" w:rsidRPr="003E4970" w:rsidRDefault="00CD3359" w:rsidP="00CA00A8">
            <w:pPr>
              <w:spacing w:line="360" w:lineRule="auto"/>
              <w:rPr>
                <w:rFonts w:ascii="Arial" w:hAnsi="Arial" w:cs="Arial"/>
                <w:sz w:val="24"/>
                <w:szCs w:val="24"/>
              </w:rPr>
            </w:pPr>
          </w:p>
        </w:tc>
        <w:tc>
          <w:tcPr>
            <w:tcW w:w="7036" w:type="dxa"/>
            <w:tcBorders>
              <w:top w:val="single" w:sz="4" w:space="0" w:color="auto"/>
              <w:left w:val="nil"/>
              <w:bottom w:val="single" w:sz="4" w:space="0" w:color="auto"/>
              <w:right w:val="nil"/>
            </w:tcBorders>
          </w:tcPr>
          <w:p w14:paraId="0CE40D64" w14:textId="77777777" w:rsidR="00CD3359" w:rsidRPr="003E4970" w:rsidRDefault="00CD3359" w:rsidP="00CA00A8">
            <w:pPr>
              <w:spacing w:line="360" w:lineRule="auto"/>
              <w:rPr>
                <w:rFonts w:ascii="Arial" w:hAnsi="Arial" w:cs="Arial"/>
                <w:sz w:val="24"/>
                <w:szCs w:val="24"/>
              </w:rPr>
            </w:pPr>
          </w:p>
        </w:tc>
      </w:tr>
      <w:tr w:rsidR="00CD3359" w:rsidRPr="003E4970" w14:paraId="6CCAEF7E" w14:textId="77777777" w:rsidTr="003E06A0">
        <w:trPr>
          <w:trHeight w:hRule="exact" w:val="624"/>
        </w:trPr>
        <w:tc>
          <w:tcPr>
            <w:tcW w:w="1980" w:type="dxa"/>
            <w:tcBorders>
              <w:top w:val="nil"/>
              <w:left w:val="nil"/>
              <w:bottom w:val="nil"/>
              <w:right w:val="nil"/>
            </w:tcBorders>
          </w:tcPr>
          <w:p w14:paraId="3E8567E6" w14:textId="77777777" w:rsidR="00CD3359" w:rsidRPr="003E4970" w:rsidRDefault="00CD3359" w:rsidP="00CA00A8">
            <w:pPr>
              <w:spacing w:line="360" w:lineRule="auto"/>
              <w:rPr>
                <w:rFonts w:ascii="Arial" w:hAnsi="Arial" w:cs="Arial"/>
                <w:sz w:val="24"/>
                <w:szCs w:val="24"/>
              </w:rPr>
            </w:pPr>
          </w:p>
        </w:tc>
        <w:tc>
          <w:tcPr>
            <w:tcW w:w="7036" w:type="dxa"/>
            <w:tcBorders>
              <w:top w:val="single" w:sz="4" w:space="0" w:color="auto"/>
              <w:left w:val="nil"/>
              <w:bottom w:val="single" w:sz="4" w:space="0" w:color="auto"/>
              <w:right w:val="nil"/>
            </w:tcBorders>
          </w:tcPr>
          <w:p w14:paraId="1EEFB3A1" w14:textId="77777777" w:rsidR="00CD3359" w:rsidRPr="003E4970" w:rsidRDefault="00CD3359" w:rsidP="00CA00A8">
            <w:pPr>
              <w:spacing w:line="360" w:lineRule="auto"/>
              <w:rPr>
                <w:rFonts w:ascii="Arial" w:hAnsi="Arial" w:cs="Arial"/>
                <w:sz w:val="24"/>
                <w:szCs w:val="24"/>
              </w:rPr>
            </w:pPr>
          </w:p>
        </w:tc>
      </w:tr>
      <w:tr w:rsidR="00CD3359" w:rsidRPr="003E4970" w14:paraId="067751FC" w14:textId="77777777" w:rsidTr="003E06A0">
        <w:trPr>
          <w:trHeight w:hRule="exact" w:val="624"/>
        </w:trPr>
        <w:tc>
          <w:tcPr>
            <w:tcW w:w="1980" w:type="dxa"/>
            <w:tcBorders>
              <w:top w:val="nil"/>
              <w:left w:val="nil"/>
              <w:bottom w:val="nil"/>
              <w:right w:val="nil"/>
            </w:tcBorders>
          </w:tcPr>
          <w:p w14:paraId="4052A3F8" w14:textId="77777777" w:rsidR="00CD3359" w:rsidRPr="003E4970" w:rsidRDefault="00CD3359" w:rsidP="00CA00A8">
            <w:pPr>
              <w:spacing w:line="360" w:lineRule="auto"/>
              <w:rPr>
                <w:rFonts w:ascii="Arial" w:hAnsi="Arial" w:cs="Arial"/>
                <w:sz w:val="24"/>
                <w:szCs w:val="24"/>
              </w:rPr>
            </w:pPr>
            <w:r w:rsidRPr="003E4970">
              <w:rPr>
                <w:rFonts w:ascii="Arial" w:hAnsi="Arial" w:cs="Arial"/>
                <w:sz w:val="24"/>
                <w:szCs w:val="24"/>
              </w:rPr>
              <w:t>Phone number:</w:t>
            </w:r>
          </w:p>
        </w:tc>
        <w:tc>
          <w:tcPr>
            <w:tcW w:w="7036" w:type="dxa"/>
            <w:tcBorders>
              <w:top w:val="single" w:sz="4" w:space="0" w:color="auto"/>
              <w:left w:val="nil"/>
              <w:bottom w:val="single" w:sz="4" w:space="0" w:color="auto"/>
              <w:right w:val="nil"/>
            </w:tcBorders>
          </w:tcPr>
          <w:p w14:paraId="3D6929D9" w14:textId="77777777" w:rsidR="00CD3359" w:rsidRPr="003E4970" w:rsidRDefault="00CD3359" w:rsidP="00CA00A8">
            <w:pPr>
              <w:spacing w:line="360" w:lineRule="auto"/>
              <w:rPr>
                <w:rFonts w:ascii="Arial" w:hAnsi="Arial" w:cs="Arial"/>
                <w:sz w:val="24"/>
                <w:szCs w:val="24"/>
              </w:rPr>
            </w:pPr>
          </w:p>
        </w:tc>
      </w:tr>
      <w:tr w:rsidR="00CD3359" w:rsidRPr="003E4970" w14:paraId="7013C4AF" w14:textId="77777777" w:rsidTr="003E06A0">
        <w:trPr>
          <w:trHeight w:hRule="exact" w:val="624"/>
        </w:trPr>
        <w:tc>
          <w:tcPr>
            <w:tcW w:w="1980" w:type="dxa"/>
            <w:tcBorders>
              <w:top w:val="nil"/>
              <w:left w:val="nil"/>
              <w:bottom w:val="nil"/>
              <w:right w:val="nil"/>
            </w:tcBorders>
          </w:tcPr>
          <w:p w14:paraId="2A90F675" w14:textId="77777777" w:rsidR="00CD3359" w:rsidRPr="003E4970" w:rsidRDefault="00CD3359" w:rsidP="00CA00A8">
            <w:pPr>
              <w:spacing w:line="360" w:lineRule="auto"/>
              <w:rPr>
                <w:rFonts w:ascii="Arial" w:hAnsi="Arial" w:cs="Arial"/>
                <w:sz w:val="24"/>
                <w:szCs w:val="24"/>
              </w:rPr>
            </w:pPr>
            <w:r w:rsidRPr="003E4970">
              <w:rPr>
                <w:rFonts w:ascii="Arial" w:hAnsi="Arial" w:cs="Arial"/>
                <w:sz w:val="24"/>
                <w:szCs w:val="24"/>
              </w:rPr>
              <w:t>Email address:</w:t>
            </w:r>
          </w:p>
        </w:tc>
        <w:tc>
          <w:tcPr>
            <w:tcW w:w="7036" w:type="dxa"/>
            <w:tcBorders>
              <w:top w:val="single" w:sz="4" w:space="0" w:color="auto"/>
              <w:left w:val="nil"/>
              <w:bottom w:val="single" w:sz="4" w:space="0" w:color="auto"/>
              <w:right w:val="nil"/>
            </w:tcBorders>
          </w:tcPr>
          <w:p w14:paraId="164BAC0A" w14:textId="77777777" w:rsidR="00CD3359" w:rsidRPr="003E4970" w:rsidRDefault="00CD3359" w:rsidP="00CA00A8">
            <w:pPr>
              <w:spacing w:line="360" w:lineRule="auto"/>
              <w:rPr>
                <w:rFonts w:ascii="Arial" w:hAnsi="Arial" w:cs="Arial"/>
                <w:sz w:val="24"/>
                <w:szCs w:val="24"/>
              </w:rPr>
            </w:pPr>
          </w:p>
        </w:tc>
      </w:tr>
    </w:tbl>
    <w:p w14:paraId="0F143601" w14:textId="77777777" w:rsidR="00DB7638" w:rsidRPr="00D80B21" w:rsidRDefault="00DB7638" w:rsidP="00CA00A8">
      <w:pPr>
        <w:spacing w:line="360" w:lineRule="auto"/>
        <w:jc w:val="center"/>
        <w:rPr>
          <w:rFonts w:ascii="Arial" w:hAnsi="Arial" w:cs="Arial"/>
        </w:rPr>
      </w:pPr>
    </w:p>
    <w:p w14:paraId="0E70A94C" w14:textId="77777777" w:rsidR="00210863" w:rsidRPr="00D80B21" w:rsidRDefault="00210863" w:rsidP="00CA00A8">
      <w:pPr>
        <w:spacing w:after="0" w:line="360" w:lineRule="auto"/>
        <w:textAlignment w:val="baseline"/>
        <w:rPr>
          <w:rFonts w:ascii="Arial" w:hAnsi="Arial" w:cs="Arial"/>
          <w:b/>
          <w:bCs/>
          <w:sz w:val="32"/>
          <w:szCs w:val="32"/>
        </w:rPr>
      </w:pPr>
      <w:r w:rsidRPr="00D80B21">
        <w:rPr>
          <w:rFonts w:ascii="Arial" w:hAnsi="Arial" w:cs="Arial"/>
          <w:b/>
          <w:bCs/>
          <w:sz w:val="32"/>
          <w:szCs w:val="32"/>
        </w:rPr>
        <w:t>Part 2: Relevant information:</w:t>
      </w:r>
    </w:p>
    <w:p w14:paraId="131B7711" w14:textId="3CA3B7F6" w:rsidR="00210863" w:rsidRDefault="00000000" w:rsidP="00CA00A8">
      <w:pPr>
        <w:spacing w:after="0" w:line="360" w:lineRule="auto"/>
        <w:textAlignment w:val="baseline"/>
        <w:rPr>
          <w:rFonts w:ascii="Arial" w:eastAsia="Times New Roman" w:hAnsi="Arial" w:cs="Arial"/>
          <w:color w:val="000000"/>
          <w:sz w:val="24"/>
          <w:szCs w:val="24"/>
          <w:bdr w:val="none" w:sz="0" w:space="0" w:color="auto" w:frame="1"/>
          <w:lang w:eastAsia="en-IE"/>
        </w:rPr>
      </w:pPr>
      <w:hyperlink r:id="rId13" w:anchor="page=null" w:history="1">
        <w:r w:rsidR="00210863" w:rsidRPr="00D8429E">
          <w:rPr>
            <w:rStyle w:val="Hyperlink"/>
            <w:rFonts w:ascii="Arial" w:eastAsia="Times New Roman" w:hAnsi="Arial" w:cs="Arial"/>
            <w:sz w:val="24"/>
            <w:szCs w:val="24"/>
            <w:bdr w:val="none" w:sz="0" w:space="0" w:color="auto" w:frame="1"/>
            <w:lang w:eastAsia="en-IE"/>
          </w:rPr>
          <w:t>The Code of Practice for the Governance of ETBs</w:t>
        </w:r>
      </w:hyperlink>
      <w:r w:rsidR="00C105B9" w:rsidRPr="003E4970">
        <w:rPr>
          <w:rStyle w:val="FootnoteReference"/>
          <w:rFonts w:ascii="Arial" w:eastAsia="Times New Roman" w:hAnsi="Arial" w:cs="Arial"/>
          <w:color w:val="000000"/>
          <w:sz w:val="24"/>
          <w:szCs w:val="24"/>
          <w:bdr w:val="none" w:sz="0" w:space="0" w:color="auto" w:frame="1"/>
          <w:lang w:eastAsia="en-IE"/>
        </w:rPr>
        <w:footnoteReference w:id="2"/>
      </w:r>
      <w:r w:rsidR="00087F4C" w:rsidRPr="003E4970">
        <w:rPr>
          <w:rFonts w:ascii="Arial" w:eastAsia="Times New Roman" w:hAnsi="Arial" w:cs="Arial"/>
          <w:color w:val="000000"/>
          <w:sz w:val="24"/>
          <w:szCs w:val="24"/>
          <w:bdr w:val="none" w:sz="0" w:space="0" w:color="auto" w:frame="1"/>
          <w:lang w:eastAsia="en-IE"/>
        </w:rPr>
        <w:t xml:space="preserve"> </w:t>
      </w:r>
      <w:r w:rsidR="00210863" w:rsidRPr="003E4970">
        <w:rPr>
          <w:rFonts w:ascii="Arial" w:eastAsia="Times New Roman" w:hAnsi="Arial" w:cs="Arial"/>
          <w:color w:val="000000"/>
          <w:sz w:val="24"/>
          <w:szCs w:val="24"/>
          <w:bdr w:val="none" w:sz="0" w:space="0" w:color="auto" w:frame="1"/>
          <w:lang w:eastAsia="en-IE"/>
        </w:rPr>
        <w:t xml:space="preserve">stipulates certain requirements for Audit and Risk Committees. </w:t>
      </w:r>
    </w:p>
    <w:p w14:paraId="09217D1E" w14:textId="6A950446" w:rsidR="00B16BF9" w:rsidRPr="00B16BF9" w:rsidRDefault="00B16BF9" w:rsidP="00CA00A8">
      <w:pPr>
        <w:spacing w:after="0" w:line="360" w:lineRule="auto"/>
        <w:textAlignment w:val="baseline"/>
        <w:rPr>
          <w:rStyle w:val="Hyperlink"/>
          <w:rFonts w:ascii="Arial" w:eastAsia="Times New Roman" w:hAnsi="Arial" w:cs="Arial"/>
          <w:sz w:val="24"/>
          <w:szCs w:val="24"/>
          <w:bdr w:val="none" w:sz="0" w:space="0" w:color="auto" w:frame="1"/>
          <w:lang w:eastAsia="en-IE"/>
        </w:rPr>
      </w:pPr>
      <w:r>
        <w:rPr>
          <w:rFonts w:ascii="Arial" w:eastAsia="Times New Roman" w:hAnsi="Arial" w:cs="Arial"/>
          <w:color w:val="000000"/>
          <w:sz w:val="24"/>
          <w:szCs w:val="24"/>
          <w:bdr w:val="none" w:sz="0" w:space="0" w:color="auto" w:frame="1"/>
          <w:lang w:eastAsia="en-IE"/>
        </w:rPr>
        <w:fldChar w:fldCharType="begin"/>
      </w:r>
      <w:r>
        <w:rPr>
          <w:rFonts w:ascii="Arial" w:eastAsia="Times New Roman" w:hAnsi="Arial" w:cs="Arial"/>
          <w:color w:val="000000"/>
          <w:sz w:val="24"/>
          <w:szCs w:val="24"/>
          <w:bdr w:val="none" w:sz="0" w:space="0" w:color="auto" w:frame="1"/>
          <w:lang w:eastAsia="en-IE"/>
        </w:rPr>
        <w:instrText>HYPERLINK "https://www.cmetb.ie/wp-content/uploads/2024/07/2.1-Summary-Role-of-the-Audit-and-Risk-Committee.pdf"</w:instrText>
      </w:r>
      <w:r>
        <w:rPr>
          <w:rFonts w:ascii="Arial" w:eastAsia="Times New Roman" w:hAnsi="Arial" w:cs="Arial"/>
          <w:color w:val="000000"/>
          <w:sz w:val="24"/>
          <w:szCs w:val="24"/>
          <w:bdr w:val="none" w:sz="0" w:space="0" w:color="auto" w:frame="1"/>
          <w:lang w:eastAsia="en-IE"/>
        </w:rPr>
      </w:r>
      <w:r>
        <w:rPr>
          <w:rFonts w:ascii="Arial" w:eastAsia="Times New Roman" w:hAnsi="Arial" w:cs="Arial"/>
          <w:color w:val="000000"/>
          <w:sz w:val="24"/>
          <w:szCs w:val="24"/>
          <w:bdr w:val="none" w:sz="0" w:space="0" w:color="auto" w:frame="1"/>
          <w:lang w:eastAsia="en-IE"/>
        </w:rPr>
        <w:fldChar w:fldCharType="separate"/>
      </w:r>
    </w:p>
    <w:p w14:paraId="1FB39255" w14:textId="5D87FA63" w:rsidR="00210863" w:rsidRPr="003E4970" w:rsidRDefault="00210863" w:rsidP="00CA00A8">
      <w:pPr>
        <w:spacing w:after="0" w:line="360" w:lineRule="auto"/>
        <w:textAlignment w:val="baseline"/>
        <w:rPr>
          <w:rFonts w:ascii="Arial" w:eastAsia="Times New Roman" w:hAnsi="Arial" w:cs="Arial"/>
          <w:color w:val="000000"/>
          <w:sz w:val="24"/>
          <w:szCs w:val="24"/>
          <w:bdr w:val="none" w:sz="0" w:space="0" w:color="auto" w:frame="1"/>
          <w:lang w:eastAsia="en-IE"/>
        </w:rPr>
      </w:pPr>
      <w:r w:rsidRPr="00B16BF9">
        <w:rPr>
          <w:rStyle w:val="Hyperlink"/>
          <w:rFonts w:ascii="Arial" w:eastAsia="Times New Roman" w:hAnsi="Arial" w:cs="Arial"/>
          <w:sz w:val="24"/>
          <w:szCs w:val="24"/>
          <w:bdr w:val="none" w:sz="0" w:space="0" w:color="auto" w:frame="1"/>
          <w:lang w:eastAsia="en-IE"/>
        </w:rPr>
        <w:t xml:space="preserve"> </w:t>
      </w:r>
      <w:r w:rsidR="00B16BF9" w:rsidRPr="00B16BF9">
        <w:rPr>
          <w:rStyle w:val="Hyperlink"/>
          <w:rFonts w:ascii="Arial" w:eastAsia="Times New Roman" w:hAnsi="Arial" w:cs="Arial"/>
          <w:sz w:val="24"/>
          <w:szCs w:val="24"/>
          <w:bdr w:val="none" w:sz="0" w:space="0" w:color="auto" w:frame="1"/>
          <w:lang w:eastAsia="en-IE"/>
        </w:rPr>
        <w:t>See summary of the Role of the Audit and Risk Committee</w:t>
      </w:r>
      <w:r w:rsidR="00B16BF9">
        <w:rPr>
          <w:rFonts w:ascii="Arial" w:eastAsia="Times New Roman" w:hAnsi="Arial" w:cs="Arial"/>
          <w:color w:val="000000"/>
          <w:sz w:val="24"/>
          <w:szCs w:val="24"/>
          <w:bdr w:val="none" w:sz="0" w:space="0" w:color="auto" w:frame="1"/>
          <w:lang w:eastAsia="en-IE"/>
        </w:rPr>
        <w:fldChar w:fldCharType="end"/>
      </w:r>
    </w:p>
    <w:p w14:paraId="3AC9F439" w14:textId="77777777" w:rsidR="00341B73" w:rsidRPr="003E4970" w:rsidRDefault="00341B73" w:rsidP="00CA00A8">
      <w:pPr>
        <w:spacing w:line="360" w:lineRule="auto"/>
        <w:rPr>
          <w:rFonts w:ascii="Arial" w:hAnsi="Arial" w:cs="Arial"/>
          <w:sz w:val="24"/>
          <w:szCs w:val="24"/>
        </w:rPr>
      </w:pPr>
    </w:p>
    <w:p w14:paraId="3F018E11" w14:textId="77777777" w:rsidR="00341B73" w:rsidRPr="00D80B21" w:rsidRDefault="00341B73" w:rsidP="00CA00A8">
      <w:pPr>
        <w:spacing w:after="0" w:line="360" w:lineRule="auto"/>
        <w:textAlignment w:val="baseline"/>
        <w:rPr>
          <w:rFonts w:ascii="Arial" w:hAnsi="Arial" w:cs="Arial"/>
          <w:b/>
          <w:bCs/>
          <w:sz w:val="32"/>
          <w:szCs w:val="32"/>
        </w:rPr>
      </w:pPr>
      <w:r w:rsidRPr="00D80B21">
        <w:rPr>
          <w:rFonts w:ascii="Arial" w:hAnsi="Arial" w:cs="Arial"/>
          <w:b/>
          <w:bCs/>
          <w:sz w:val="32"/>
          <w:szCs w:val="32"/>
        </w:rPr>
        <w:lastRenderedPageBreak/>
        <w:t>Part 3: Candidate information:</w:t>
      </w:r>
    </w:p>
    <w:p w14:paraId="27A6D712" w14:textId="77777777" w:rsidR="001B08C2" w:rsidRDefault="001B08C2" w:rsidP="00CA00A8">
      <w:pPr>
        <w:spacing w:after="0" w:line="360" w:lineRule="auto"/>
        <w:textAlignment w:val="baseline"/>
        <w:rPr>
          <w:rFonts w:ascii="Arial" w:eastAsia="Times New Roman" w:hAnsi="Arial" w:cs="Arial"/>
          <w:b/>
          <w:bCs/>
          <w:color w:val="000000"/>
          <w:bdr w:val="none" w:sz="0" w:space="0" w:color="auto" w:frame="1"/>
          <w:lang w:eastAsia="en-IE"/>
        </w:rPr>
      </w:pPr>
    </w:p>
    <w:p w14:paraId="39B3EF5A" w14:textId="29C93945" w:rsidR="00341B73" w:rsidRPr="003E4970" w:rsidRDefault="00341B73" w:rsidP="00CA00A8">
      <w:pPr>
        <w:spacing w:after="0" w:line="360" w:lineRule="auto"/>
        <w:textAlignment w:val="baseline"/>
        <w:rPr>
          <w:rFonts w:ascii="Arial" w:eastAsia="Times New Roman" w:hAnsi="Arial" w:cs="Arial"/>
          <w:b/>
          <w:bCs/>
          <w:color w:val="000000"/>
          <w:sz w:val="24"/>
          <w:szCs w:val="24"/>
          <w:bdr w:val="none" w:sz="0" w:space="0" w:color="auto" w:frame="1"/>
          <w:lang w:eastAsia="en-IE"/>
        </w:rPr>
      </w:pPr>
      <w:r w:rsidRPr="003E4970">
        <w:rPr>
          <w:rFonts w:ascii="Arial" w:eastAsia="Times New Roman" w:hAnsi="Arial" w:cs="Arial"/>
          <w:b/>
          <w:bCs/>
          <w:color w:val="000000"/>
          <w:sz w:val="24"/>
          <w:szCs w:val="24"/>
          <w:bdr w:val="none" w:sz="0" w:space="0" w:color="auto" w:frame="1"/>
          <w:lang w:eastAsia="en-IE"/>
        </w:rPr>
        <w:t xml:space="preserve">The Code of Practice for the Governance of ETBs stipulates certain requirements for Audit and Risk Committees. </w:t>
      </w:r>
    </w:p>
    <w:p w14:paraId="46F22CFB" w14:textId="77777777" w:rsidR="00341B73" w:rsidRPr="003E4970" w:rsidRDefault="00341B73" w:rsidP="00CA00A8">
      <w:pPr>
        <w:spacing w:after="0" w:line="360" w:lineRule="auto"/>
        <w:textAlignment w:val="baseline"/>
        <w:rPr>
          <w:rFonts w:ascii="Arial" w:eastAsia="Times New Roman" w:hAnsi="Arial" w:cs="Arial"/>
          <w:color w:val="000000"/>
          <w:sz w:val="24"/>
          <w:szCs w:val="24"/>
          <w:bdr w:val="none" w:sz="0" w:space="0" w:color="auto" w:frame="1"/>
          <w:lang w:eastAsia="en-IE"/>
        </w:rPr>
      </w:pPr>
      <w:r w:rsidRPr="003E4970">
        <w:rPr>
          <w:rFonts w:ascii="Arial" w:eastAsia="Times New Roman" w:hAnsi="Arial" w:cs="Arial"/>
          <w:color w:val="000000"/>
          <w:sz w:val="24"/>
          <w:szCs w:val="24"/>
          <w:bdr w:val="none" w:sz="0" w:space="0" w:color="auto" w:frame="1"/>
          <w:lang w:eastAsia="en-IE"/>
        </w:rPr>
        <w:t xml:space="preserve"> </w:t>
      </w:r>
    </w:p>
    <w:p w14:paraId="0966CB57" w14:textId="77777777" w:rsidR="00876575" w:rsidRPr="003E4970" w:rsidRDefault="00341B73" w:rsidP="00CA00A8">
      <w:pPr>
        <w:spacing w:after="0" w:line="360" w:lineRule="auto"/>
        <w:textAlignment w:val="baseline"/>
        <w:rPr>
          <w:rFonts w:ascii="Arial" w:eastAsia="Times New Roman" w:hAnsi="Arial" w:cs="Arial"/>
          <w:b/>
          <w:bCs/>
          <w:color w:val="000000"/>
          <w:sz w:val="24"/>
          <w:szCs w:val="24"/>
          <w:u w:val="single"/>
          <w:bdr w:val="none" w:sz="0" w:space="0" w:color="auto" w:frame="1"/>
          <w:lang w:eastAsia="en-IE"/>
        </w:rPr>
      </w:pPr>
      <w:r w:rsidRPr="003E4970">
        <w:rPr>
          <w:rFonts w:ascii="Arial" w:eastAsia="Times New Roman" w:hAnsi="Arial" w:cs="Arial"/>
          <w:b/>
          <w:bCs/>
          <w:color w:val="000000"/>
          <w:sz w:val="24"/>
          <w:szCs w:val="24"/>
          <w:u w:val="single"/>
          <w:bdr w:val="none" w:sz="0" w:space="0" w:color="auto" w:frame="1"/>
          <w:lang w:eastAsia="en-IE"/>
        </w:rPr>
        <w:t>Relevant</w:t>
      </w:r>
      <w:r w:rsidRPr="003E4970">
        <w:rPr>
          <w:rFonts w:ascii="Arial" w:eastAsia="Times New Roman" w:hAnsi="Arial" w:cs="Arial"/>
          <w:b/>
          <w:bCs/>
          <w:color w:val="000000"/>
          <w:spacing w:val="-13"/>
          <w:sz w:val="24"/>
          <w:szCs w:val="24"/>
          <w:u w:val="single"/>
          <w:bdr w:val="none" w:sz="0" w:space="0" w:color="auto" w:frame="1"/>
          <w:lang w:eastAsia="en-IE"/>
        </w:rPr>
        <w:t xml:space="preserve"> </w:t>
      </w:r>
      <w:r w:rsidRPr="003E4970">
        <w:rPr>
          <w:rFonts w:ascii="Arial" w:eastAsia="Times New Roman" w:hAnsi="Arial" w:cs="Arial"/>
          <w:b/>
          <w:bCs/>
          <w:color w:val="000000"/>
          <w:sz w:val="24"/>
          <w:szCs w:val="24"/>
          <w:u w:val="single"/>
          <w:bdr w:val="none" w:sz="0" w:space="0" w:color="auto" w:frame="1"/>
          <w:lang w:eastAsia="en-IE"/>
        </w:rPr>
        <w:t>Skills</w:t>
      </w:r>
      <w:r w:rsidRPr="003E4970">
        <w:rPr>
          <w:rFonts w:ascii="Arial" w:eastAsia="Times New Roman" w:hAnsi="Arial" w:cs="Arial"/>
          <w:b/>
          <w:bCs/>
          <w:color w:val="000000"/>
          <w:spacing w:val="-11"/>
          <w:sz w:val="24"/>
          <w:szCs w:val="24"/>
          <w:u w:val="single"/>
          <w:bdr w:val="none" w:sz="0" w:space="0" w:color="auto" w:frame="1"/>
          <w:lang w:eastAsia="en-IE"/>
        </w:rPr>
        <w:t xml:space="preserve"> </w:t>
      </w:r>
      <w:r w:rsidRPr="003E4970">
        <w:rPr>
          <w:rFonts w:ascii="Arial" w:eastAsia="Times New Roman" w:hAnsi="Arial" w:cs="Arial"/>
          <w:b/>
          <w:bCs/>
          <w:color w:val="000000"/>
          <w:sz w:val="24"/>
          <w:szCs w:val="24"/>
          <w:u w:val="single"/>
          <w:bdr w:val="none" w:sz="0" w:space="0" w:color="auto" w:frame="1"/>
          <w:lang w:eastAsia="en-IE"/>
        </w:rPr>
        <w:t>and</w:t>
      </w:r>
      <w:r w:rsidRPr="003E4970">
        <w:rPr>
          <w:rFonts w:ascii="Arial" w:eastAsia="Times New Roman" w:hAnsi="Arial" w:cs="Arial"/>
          <w:b/>
          <w:bCs/>
          <w:color w:val="000000"/>
          <w:spacing w:val="-12"/>
          <w:sz w:val="24"/>
          <w:szCs w:val="24"/>
          <w:u w:val="single"/>
          <w:bdr w:val="none" w:sz="0" w:space="0" w:color="auto" w:frame="1"/>
          <w:lang w:eastAsia="en-IE"/>
        </w:rPr>
        <w:t xml:space="preserve"> </w:t>
      </w:r>
      <w:r w:rsidRPr="003E4970">
        <w:rPr>
          <w:rFonts w:ascii="Arial" w:eastAsia="Times New Roman" w:hAnsi="Arial" w:cs="Arial"/>
          <w:b/>
          <w:bCs/>
          <w:color w:val="000000"/>
          <w:sz w:val="24"/>
          <w:szCs w:val="24"/>
          <w:u w:val="single"/>
          <w:bdr w:val="none" w:sz="0" w:space="0" w:color="auto" w:frame="1"/>
          <w:lang w:eastAsia="en-IE"/>
        </w:rPr>
        <w:t xml:space="preserve">Experience </w:t>
      </w:r>
    </w:p>
    <w:p w14:paraId="2CE0AAFD" w14:textId="77777777" w:rsidR="00CA00A8" w:rsidRPr="003E4970" w:rsidRDefault="00CA00A8" w:rsidP="00CA00A8">
      <w:pPr>
        <w:spacing w:after="0" w:line="360" w:lineRule="auto"/>
        <w:textAlignment w:val="baseline"/>
        <w:rPr>
          <w:rFonts w:ascii="Arial" w:eastAsia="Times New Roman" w:hAnsi="Arial" w:cs="Arial"/>
          <w:b/>
          <w:bCs/>
          <w:color w:val="000000"/>
          <w:sz w:val="24"/>
          <w:szCs w:val="24"/>
          <w:u w:val="single"/>
          <w:bdr w:val="none" w:sz="0" w:space="0" w:color="auto" w:frame="1"/>
          <w:lang w:eastAsia="en-IE"/>
        </w:rPr>
      </w:pPr>
    </w:p>
    <w:p w14:paraId="53B4787E" w14:textId="1F3FE320" w:rsidR="00341B73" w:rsidRPr="003E4970" w:rsidRDefault="00341B73" w:rsidP="00CA00A8">
      <w:pPr>
        <w:spacing w:after="0" w:line="360" w:lineRule="auto"/>
        <w:textAlignment w:val="baseline"/>
        <w:rPr>
          <w:rFonts w:ascii="Arial" w:eastAsia="Times New Roman" w:hAnsi="Arial" w:cs="Arial"/>
          <w:i/>
          <w:iCs/>
          <w:color w:val="000000"/>
          <w:sz w:val="24"/>
          <w:szCs w:val="24"/>
          <w:bdr w:val="none" w:sz="0" w:space="0" w:color="auto" w:frame="1"/>
          <w:lang w:eastAsia="en-IE"/>
        </w:rPr>
      </w:pPr>
      <w:r w:rsidRPr="003E4970">
        <w:rPr>
          <w:rFonts w:ascii="Arial" w:eastAsia="Times New Roman" w:hAnsi="Arial" w:cs="Arial"/>
          <w:b/>
          <w:bCs/>
          <w:color w:val="000000"/>
          <w:sz w:val="24"/>
          <w:szCs w:val="24"/>
          <w:bdr w:val="none" w:sz="0" w:space="0" w:color="auto" w:frame="1"/>
          <w:lang w:eastAsia="en-IE"/>
        </w:rPr>
        <w:t>Code of Practice</w:t>
      </w:r>
      <w:r w:rsidR="00595F95" w:rsidRPr="003E4970">
        <w:rPr>
          <w:rFonts w:ascii="Arial" w:eastAsia="Times New Roman" w:hAnsi="Arial" w:cs="Arial"/>
          <w:b/>
          <w:bCs/>
          <w:color w:val="000000"/>
          <w:sz w:val="24"/>
          <w:szCs w:val="24"/>
          <w:bdr w:val="none" w:sz="0" w:space="0" w:color="auto" w:frame="1"/>
          <w:lang w:eastAsia="en-IE"/>
        </w:rPr>
        <w:t>,</w:t>
      </w:r>
      <w:r w:rsidRPr="003E4970">
        <w:rPr>
          <w:rFonts w:ascii="Arial" w:eastAsia="Times New Roman" w:hAnsi="Arial" w:cs="Arial"/>
          <w:b/>
          <w:bCs/>
          <w:color w:val="000000"/>
          <w:sz w:val="24"/>
          <w:szCs w:val="24"/>
          <w:bdr w:val="none" w:sz="0" w:space="0" w:color="auto" w:frame="1"/>
          <w:lang w:eastAsia="en-IE"/>
        </w:rPr>
        <w:t xml:space="preserve"> page 41</w:t>
      </w:r>
      <w:r w:rsidR="00CA00A8" w:rsidRPr="007C31F3">
        <w:rPr>
          <w:rFonts w:ascii="Arial" w:eastAsia="Times New Roman" w:hAnsi="Arial" w:cs="Arial"/>
          <w:b/>
          <w:bCs/>
          <w:color w:val="000000"/>
          <w:sz w:val="24"/>
          <w:szCs w:val="24"/>
          <w:bdr w:val="none" w:sz="0" w:space="0" w:color="auto" w:frame="1"/>
          <w:lang w:eastAsia="en-IE"/>
        </w:rPr>
        <w:t>:</w:t>
      </w:r>
      <w:r w:rsidRPr="003E4970">
        <w:rPr>
          <w:rFonts w:ascii="Arial" w:eastAsia="Times New Roman" w:hAnsi="Arial" w:cs="Arial"/>
          <w:b/>
          <w:bCs/>
          <w:color w:val="000000"/>
          <w:spacing w:val="-9"/>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The</w:t>
      </w:r>
      <w:r w:rsidRPr="003E4970">
        <w:rPr>
          <w:rFonts w:ascii="Arial" w:eastAsia="Times New Roman" w:hAnsi="Arial" w:cs="Arial"/>
          <w:i/>
          <w:iCs/>
          <w:color w:val="000000"/>
          <w:spacing w:val="-13"/>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Audit</w:t>
      </w:r>
      <w:r w:rsidRPr="003E4970">
        <w:rPr>
          <w:rFonts w:ascii="Arial" w:eastAsia="Times New Roman" w:hAnsi="Arial" w:cs="Arial"/>
          <w:i/>
          <w:iCs/>
          <w:color w:val="000000"/>
          <w:spacing w:val="-12"/>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and</w:t>
      </w:r>
      <w:r w:rsidRPr="003E4970">
        <w:rPr>
          <w:rFonts w:ascii="Arial" w:eastAsia="Times New Roman" w:hAnsi="Arial" w:cs="Arial"/>
          <w:i/>
          <w:iCs/>
          <w:color w:val="000000"/>
          <w:spacing w:val="-12"/>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Risk</w:t>
      </w:r>
      <w:r w:rsidRPr="003E4970">
        <w:rPr>
          <w:rFonts w:ascii="Arial" w:eastAsia="Times New Roman" w:hAnsi="Arial" w:cs="Arial"/>
          <w:i/>
          <w:iCs/>
          <w:color w:val="000000"/>
          <w:spacing w:val="-10"/>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Committee</w:t>
      </w:r>
      <w:r w:rsidRPr="003E4970">
        <w:rPr>
          <w:rFonts w:ascii="Arial" w:eastAsia="Times New Roman" w:hAnsi="Arial" w:cs="Arial"/>
          <w:i/>
          <w:iCs/>
          <w:color w:val="000000"/>
          <w:spacing w:val="-11"/>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should collectively</w:t>
      </w:r>
      <w:r w:rsidRPr="003E4970">
        <w:rPr>
          <w:rFonts w:ascii="Arial" w:eastAsia="Times New Roman" w:hAnsi="Arial" w:cs="Arial"/>
          <w:i/>
          <w:iCs/>
          <w:color w:val="000000"/>
          <w:spacing w:val="-12"/>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possess</w:t>
      </w:r>
      <w:r w:rsidRPr="003E4970">
        <w:rPr>
          <w:rFonts w:ascii="Arial" w:eastAsia="Times New Roman" w:hAnsi="Arial" w:cs="Arial"/>
          <w:i/>
          <w:iCs/>
          <w:color w:val="000000"/>
          <w:spacing w:val="-11"/>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an</w:t>
      </w:r>
      <w:r w:rsidRPr="003E4970">
        <w:rPr>
          <w:rFonts w:ascii="Arial" w:eastAsia="Times New Roman" w:hAnsi="Arial" w:cs="Arial"/>
          <w:i/>
          <w:iCs/>
          <w:color w:val="000000"/>
          <w:spacing w:val="-11"/>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 xml:space="preserve">appropriate range of skills to perform its functions to the required standard. </w:t>
      </w:r>
    </w:p>
    <w:p w14:paraId="4D7F5569" w14:textId="77777777" w:rsidR="00341B73" w:rsidRPr="003E4970" w:rsidRDefault="00341B73" w:rsidP="00CA00A8">
      <w:pPr>
        <w:spacing w:after="0" w:line="360" w:lineRule="auto"/>
        <w:textAlignment w:val="baseline"/>
        <w:rPr>
          <w:rFonts w:ascii="Arial" w:eastAsia="Times New Roman" w:hAnsi="Arial" w:cs="Arial"/>
          <w:i/>
          <w:iCs/>
          <w:color w:val="000000"/>
          <w:sz w:val="24"/>
          <w:szCs w:val="24"/>
          <w:bdr w:val="none" w:sz="0" w:space="0" w:color="auto" w:frame="1"/>
          <w:lang w:eastAsia="en-IE"/>
        </w:rPr>
      </w:pPr>
      <w:r w:rsidRPr="003E4970">
        <w:rPr>
          <w:rFonts w:ascii="Arial" w:eastAsia="Times New Roman" w:hAnsi="Arial" w:cs="Arial"/>
          <w:i/>
          <w:iCs/>
          <w:color w:val="000000"/>
          <w:sz w:val="24"/>
          <w:szCs w:val="24"/>
          <w:bdr w:val="none" w:sz="0" w:space="0" w:color="auto" w:frame="1"/>
          <w:lang w:eastAsia="en-IE"/>
        </w:rPr>
        <w:t>All members of the Audit and Risk Committee</w:t>
      </w:r>
      <w:r w:rsidRPr="003E4970">
        <w:rPr>
          <w:rFonts w:ascii="Arial" w:eastAsia="Times New Roman" w:hAnsi="Arial" w:cs="Arial"/>
          <w:i/>
          <w:iCs/>
          <w:color w:val="000000"/>
          <w:spacing w:val="-7"/>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should</w:t>
      </w:r>
      <w:r w:rsidRPr="003E4970">
        <w:rPr>
          <w:rFonts w:ascii="Arial" w:eastAsia="Times New Roman" w:hAnsi="Arial" w:cs="Arial"/>
          <w:i/>
          <w:iCs/>
          <w:color w:val="000000"/>
          <w:spacing w:val="-7"/>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have</w:t>
      </w:r>
      <w:r w:rsidRPr="003E4970">
        <w:rPr>
          <w:rFonts w:ascii="Arial" w:eastAsia="Times New Roman" w:hAnsi="Arial" w:cs="Arial"/>
          <w:i/>
          <w:iCs/>
          <w:color w:val="000000"/>
          <w:spacing w:val="-10"/>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a</w:t>
      </w:r>
      <w:r w:rsidRPr="003E4970">
        <w:rPr>
          <w:rFonts w:ascii="Arial" w:eastAsia="Times New Roman" w:hAnsi="Arial" w:cs="Arial"/>
          <w:i/>
          <w:iCs/>
          <w:color w:val="000000"/>
          <w:spacing w:val="-8"/>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thorough understanding</w:t>
      </w:r>
      <w:r w:rsidRPr="003E4970">
        <w:rPr>
          <w:rFonts w:ascii="Arial" w:eastAsia="Times New Roman" w:hAnsi="Arial" w:cs="Arial"/>
          <w:i/>
          <w:iCs/>
          <w:color w:val="000000"/>
          <w:spacing w:val="-8"/>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of</w:t>
      </w:r>
      <w:r w:rsidRPr="003E4970">
        <w:rPr>
          <w:rFonts w:ascii="Arial" w:eastAsia="Times New Roman" w:hAnsi="Arial" w:cs="Arial"/>
          <w:i/>
          <w:iCs/>
          <w:color w:val="000000"/>
          <w:spacing w:val="-7"/>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corporate</w:t>
      </w:r>
      <w:r w:rsidRPr="003E4970">
        <w:rPr>
          <w:rFonts w:ascii="Arial" w:eastAsia="Times New Roman" w:hAnsi="Arial" w:cs="Arial"/>
          <w:i/>
          <w:iCs/>
          <w:color w:val="000000"/>
          <w:spacing w:val="-9"/>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governance</w:t>
      </w:r>
      <w:r w:rsidRPr="003E4970">
        <w:rPr>
          <w:rFonts w:ascii="Arial" w:eastAsia="Times New Roman" w:hAnsi="Arial" w:cs="Arial"/>
          <w:i/>
          <w:iCs/>
          <w:color w:val="000000"/>
          <w:spacing w:val="-10"/>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and</w:t>
      </w:r>
      <w:r w:rsidRPr="003E4970">
        <w:rPr>
          <w:rFonts w:ascii="Arial" w:eastAsia="Times New Roman" w:hAnsi="Arial" w:cs="Arial"/>
          <w:i/>
          <w:iCs/>
          <w:color w:val="000000"/>
          <w:spacing w:val="-8"/>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the</w:t>
      </w:r>
      <w:r w:rsidRPr="003E4970">
        <w:rPr>
          <w:rFonts w:ascii="Arial" w:eastAsia="Times New Roman" w:hAnsi="Arial" w:cs="Arial"/>
          <w:i/>
          <w:iCs/>
          <w:color w:val="000000"/>
          <w:spacing w:val="-8"/>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role</w:t>
      </w:r>
      <w:r w:rsidRPr="003E4970">
        <w:rPr>
          <w:rFonts w:ascii="Arial" w:eastAsia="Times New Roman" w:hAnsi="Arial" w:cs="Arial"/>
          <w:i/>
          <w:iCs/>
          <w:color w:val="000000"/>
          <w:spacing w:val="-9"/>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of</w:t>
      </w:r>
      <w:r w:rsidRPr="003E4970">
        <w:rPr>
          <w:rFonts w:ascii="Arial" w:eastAsia="Times New Roman" w:hAnsi="Arial" w:cs="Arial"/>
          <w:i/>
          <w:iCs/>
          <w:color w:val="000000"/>
          <w:spacing w:val="-9"/>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the</w:t>
      </w:r>
      <w:r w:rsidRPr="003E4970">
        <w:rPr>
          <w:rFonts w:ascii="Arial" w:eastAsia="Times New Roman" w:hAnsi="Arial" w:cs="Arial"/>
          <w:i/>
          <w:iCs/>
          <w:color w:val="000000"/>
          <w:spacing w:val="-10"/>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Audit</w:t>
      </w:r>
      <w:r w:rsidRPr="003E4970">
        <w:rPr>
          <w:rFonts w:ascii="Arial" w:eastAsia="Times New Roman" w:hAnsi="Arial" w:cs="Arial"/>
          <w:i/>
          <w:iCs/>
          <w:color w:val="000000"/>
          <w:spacing w:val="-8"/>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and Risk Committee. In this regard, the Audit and Risk Committee Chairperson and members should be provided with initial induction and continuing training in such matters as corporate governance and the role of internal and external</w:t>
      </w:r>
      <w:r w:rsidRPr="003E4970">
        <w:rPr>
          <w:rFonts w:ascii="Arial" w:eastAsia="Times New Roman" w:hAnsi="Arial" w:cs="Arial"/>
          <w:i/>
          <w:iCs/>
          <w:color w:val="000000"/>
          <w:spacing w:val="-5"/>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audit.</w:t>
      </w:r>
    </w:p>
    <w:p w14:paraId="28FC7C9B" w14:textId="77777777" w:rsidR="00341B73" w:rsidRPr="003E4970" w:rsidRDefault="00341B73" w:rsidP="00CA00A8">
      <w:pPr>
        <w:spacing w:after="0" w:line="360" w:lineRule="auto"/>
        <w:textAlignment w:val="baseline"/>
        <w:rPr>
          <w:rFonts w:ascii="Arial" w:eastAsia="Times New Roman" w:hAnsi="Arial" w:cs="Arial"/>
          <w:color w:val="000000"/>
          <w:sz w:val="24"/>
          <w:szCs w:val="24"/>
          <w:bdr w:val="none" w:sz="0" w:space="0" w:color="auto" w:frame="1"/>
          <w:lang w:eastAsia="en-IE"/>
        </w:rPr>
      </w:pPr>
    </w:p>
    <w:p w14:paraId="79450984" w14:textId="77777777" w:rsidR="00341B73" w:rsidRPr="00ED3D73"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b/>
          <w:bCs/>
          <w:color w:val="000000"/>
          <w:sz w:val="28"/>
          <w:szCs w:val="28"/>
          <w:bdr w:val="none" w:sz="0" w:space="0" w:color="auto" w:frame="1"/>
          <w:lang w:eastAsia="en-IE"/>
        </w:rPr>
      </w:pPr>
      <w:r w:rsidRPr="00ED3D73">
        <w:rPr>
          <w:rFonts w:ascii="Arial" w:eastAsia="Times New Roman" w:hAnsi="Arial" w:cs="Arial"/>
          <w:b/>
          <w:bCs/>
          <w:color w:val="000000"/>
          <w:sz w:val="28"/>
          <w:szCs w:val="28"/>
          <w:bdr w:val="none" w:sz="0" w:space="0" w:color="auto" w:frame="1"/>
          <w:lang w:eastAsia="en-IE"/>
        </w:rPr>
        <w:t>Please outline how you meet the above requirements:</w:t>
      </w:r>
    </w:p>
    <w:p w14:paraId="688B0A88"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91FEDBB"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18EFEF1C"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47B4C649"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7D27B270"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76F55D4F"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E098BD2"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0F45D554"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0515A96C"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2B1146AA"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50D0A499"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6B27178C"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55BF3AA3"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243964E5"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48E06B53"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2EB4A2CB" w14:textId="5E5AA2A7" w:rsidR="00341B73" w:rsidRPr="00DF4573" w:rsidRDefault="00DF45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i/>
          <w:iCs/>
          <w:color w:val="000000"/>
          <w:bdr w:val="none" w:sz="0" w:space="0" w:color="auto" w:frame="1"/>
          <w:lang w:eastAsia="en-IE"/>
        </w:rPr>
      </w:pPr>
      <w:proofErr w:type="gramStart"/>
      <w:r w:rsidRPr="00DF4573">
        <w:rPr>
          <w:rFonts w:ascii="Arial" w:eastAsia="Times New Roman" w:hAnsi="Arial" w:cs="Arial"/>
          <w:i/>
          <w:iCs/>
          <w:color w:val="000000"/>
          <w:bdr w:val="none" w:sz="0" w:space="0" w:color="auto" w:frame="1"/>
          <w:lang w:eastAsia="en-IE"/>
        </w:rPr>
        <w:t>Continue on</w:t>
      </w:r>
      <w:proofErr w:type="gramEnd"/>
      <w:r w:rsidRPr="00DF4573">
        <w:rPr>
          <w:rFonts w:ascii="Arial" w:eastAsia="Times New Roman" w:hAnsi="Arial" w:cs="Arial"/>
          <w:i/>
          <w:iCs/>
          <w:color w:val="000000"/>
          <w:bdr w:val="none" w:sz="0" w:space="0" w:color="auto" w:frame="1"/>
          <w:lang w:eastAsia="en-IE"/>
        </w:rPr>
        <w:t xml:space="preserve"> a separate sheet if required.</w:t>
      </w:r>
    </w:p>
    <w:p w14:paraId="62D61DA3" w14:textId="1430BEA2" w:rsidR="00341B73" w:rsidRPr="003E4970" w:rsidRDefault="00341B73" w:rsidP="00CA00A8">
      <w:pPr>
        <w:spacing w:after="0" w:line="360" w:lineRule="auto"/>
        <w:textAlignment w:val="baseline"/>
        <w:rPr>
          <w:rFonts w:ascii="Arial" w:eastAsia="Times New Roman" w:hAnsi="Arial" w:cs="Arial"/>
          <w:i/>
          <w:iCs/>
          <w:color w:val="000000"/>
          <w:sz w:val="24"/>
          <w:szCs w:val="24"/>
          <w:bdr w:val="none" w:sz="0" w:space="0" w:color="auto" w:frame="1"/>
          <w:lang w:eastAsia="en-IE"/>
        </w:rPr>
      </w:pPr>
      <w:r w:rsidRPr="003E4970">
        <w:rPr>
          <w:rFonts w:ascii="Arial" w:eastAsia="Times New Roman" w:hAnsi="Arial" w:cs="Arial"/>
          <w:b/>
          <w:bCs/>
          <w:color w:val="000000"/>
          <w:sz w:val="24"/>
          <w:szCs w:val="24"/>
          <w:bdr w:val="none" w:sz="0" w:space="0" w:color="auto" w:frame="1"/>
          <w:lang w:eastAsia="en-IE"/>
        </w:rPr>
        <w:lastRenderedPageBreak/>
        <w:t xml:space="preserve">Code of Practice page 41: </w:t>
      </w:r>
      <w:r w:rsidRPr="003E4970">
        <w:rPr>
          <w:rFonts w:ascii="Arial" w:eastAsia="Times New Roman" w:hAnsi="Arial" w:cs="Arial"/>
          <w:i/>
          <w:iCs/>
          <w:color w:val="000000"/>
          <w:sz w:val="24"/>
          <w:szCs w:val="24"/>
          <w:bdr w:val="none" w:sz="0" w:space="0" w:color="auto" w:frame="1"/>
          <w:lang w:eastAsia="en-IE"/>
        </w:rPr>
        <w:t>The Board should satisfy itself that at least one member of the Audit and Risk Committee has recent and relevant</w:t>
      </w:r>
      <w:r w:rsidRPr="003E4970">
        <w:rPr>
          <w:rFonts w:ascii="Arial" w:eastAsia="Times New Roman" w:hAnsi="Arial" w:cs="Arial"/>
          <w:i/>
          <w:iCs/>
          <w:color w:val="000000"/>
          <w:spacing w:val="-7"/>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governance</w:t>
      </w:r>
      <w:r w:rsidRPr="003E4970">
        <w:rPr>
          <w:rFonts w:ascii="Arial" w:eastAsia="Times New Roman" w:hAnsi="Arial" w:cs="Arial"/>
          <w:i/>
          <w:iCs/>
          <w:color w:val="000000"/>
          <w:spacing w:val="-9"/>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experience,</w:t>
      </w:r>
      <w:r w:rsidRPr="003E4970">
        <w:rPr>
          <w:rFonts w:ascii="Arial" w:eastAsia="Times New Roman" w:hAnsi="Arial" w:cs="Arial"/>
          <w:i/>
          <w:iCs/>
          <w:color w:val="000000"/>
          <w:spacing w:val="-6"/>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preferably</w:t>
      </w:r>
      <w:r w:rsidRPr="003E4970">
        <w:rPr>
          <w:rFonts w:ascii="Arial" w:eastAsia="Times New Roman" w:hAnsi="Arial" w:cs="Arial"/>
          <w:i/>
          <w:iCs/>
          <w:color w:val="000000"/>
          <w:spacing w:val="-7"/>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in</w:t>
      </w:r>
      <w:r w:rsidRPr="003E4970">
        <w:rPr>
          <w:rFonts w:ascii="Arial" w:eastAsia="Times New Roman" w:hAnsi="Arial" w:cs="Arial"/>
          <w:i/>
          <w:iCs/>
          <w:color w:val="000000"/>
          <w:spacing w:val="-7"/>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a</w:t>
      </w:r>
      <w:r w:rsidRPr="003E4970">
        <w:rPr>
          <w:rFonts w:ascii="Arial" w:eastAsia="Times New Roman" w:hAnsi="Arial" w:cs="Arial"/>
          <w:i/>
          <w:iCs/>
          <w:color w:val="000000"/>
          <w:spacing w:val="-6"/>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public</w:t>
      </w:r>
      <w:r w:rsidRPr="003E4970">
        <w:rPr>
          <w:rFonts w:ascii="Arial" w:eastAsia="Times New Roman" w:hAnsi="Arial" w:cs="Arial"/>
          <w:i/>
          <w:iCs/>
          <w:color w:val="000000"/>
          <w:spacing w:val="-8"/>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service organisation</w:t>
      </w:r>
      <w:r w:rsidRPr="003E4970">
        <w:rPr>
          <w:rFonts w:ascii="Arial" w:eastAsia="Times New Roman" w:hAnsi="Arial" w:cs="Arial"/>
          <w:i/>
          <w:iCs/>
          <w:color w:val="000000"/>
          <w:spacing w:val="-7"/>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outside</w:t>
      </w:r>
      <w:r w:rsidRPr="003E4970">
        <w:rPr>
          <w:rFonts w:ascii="Arial" w:eastAsia="Times New Roman" w:hAnsi="Arial" w:cs="Arial"/>
          <w:i/>
          <w:iCs/>
          <w:color w:val="000000"/>
          <w:spacing w:val="-9"/>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of</w:t>
      </w:r>
      <w:r w:rsidRPr="003E4970">
        <w:rPr>
          <w:rFonts w:ascii="Arial" w:eastAsia="Times New Roman" w:hAnsi="Arial" w:cs="Arial"/>
          <w:i/>
          <w:iCs/>
          <w:color w:val="000000"/>
          <w:spacing w:val="-8"/>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the</w:t>
      </w:r>
      <w:r w:rsidRPr="003E4970">
        <w:rPr>
          <w:rFonts w:ascii="Arial" w:eastAsia="Times New Roman" w:hAnsi="Arial" w:cs="Arial"/>
          <w:i/>
          <w:iCs/>
          <w:color w:val="000000"/>
          <w:spacing w:val="-6"/>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ETB</w:t>
      </w:r>
      <w:r w:rsidRPr="003E4970">
        <w:rPr>
          <w:rFonts w:ascii="Arial" w:eastAsia="Times New Roman" w:hAnsi="Arial" w:cs="Arial"/>
          <w:i/>
          <w:iCs/>
          <w:color w:val="000000"/>
          <w:spacing w:val="-7"/>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 xml:space="preserve">Sector. </w:t>
      </w:r>
    </w:p>
    <w:p w14:paraId="09645756" w14:textId="77777777" w:rsidR="00AA4E7A" w:rsidRPr="00D80B21" w:rsidRDefault="00AA4E7A" w:rsidP="00CA00A8">
      <w:pPr>
        <w:spacing w:after="0" w:line="360" w:lineRule="auto"/>
        <w:textAlignment w:val="baseline"/>
        <w:rPr>
          <w:rFonts w:ascii="Arial" w:eastAsia="Times New Roman" w:hAnsi="Arial" w:cs="Arial"/>
          <w:color w:val="000000"/>
          <w:bdr w:val="none" w:sz="0" w:space="0" w:color="auto" w:frame="1"/>
          <w:lang w:eastAsia="en-IE"/>
        </w:rPr>
      </w:pPr>
    </w:p>
    <w:p w14:paraId="4B3BD287" w14:textId="77777777" w:rsidR="00341B73" w:rsidRPr="00D553C0"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b/>
          <w:bCs/>
          <w:color w:val="000000"/>
          <w:sz w:val="28"/>
          <w:szCs w:val="28"/>
          <w:bdr w:val="none" w:sz="0" w:space="0" w:color="auto" w:frame="1"/>
          <w:lang w:eastAsia="en-IE"/>
        </w:rPr>
      </w:pPr>
      <w:r w:rsidRPr="00D553C0">
        <w:rPr>
          <w:rFonts w:ascii="Arial" w:eastAsia="Times New Roman" w:hAnsi="Arial" w:cs="Arial"/>
          <w:b/>
          <w:bCs/>
          <w:color w:val="000000"/>
          <w:sz w:val="28"/>
          <w:szCs w:val="28"/>
          <w:bdr w:val="none" w:sz="0" w:space="0" w:color="auto" w:frame="1"/>
          <w:lang w:eastAsia="en-IE"/>
        </w:rPr>
        <w:t>Please outline how you meet the above requirements:</w:t>
      </w:r>
    </w:p>
    <w:p w14:paraId="5108567D"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47EAE442"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19439291"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505A8F4E"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D3879E1"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AA87EB6"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6D11DB04"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610C0C8E"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264A9734"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169763C9"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48DBCAD8"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3019C7B"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5FDCF69E"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AEE06BB"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58850D06"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035177E6"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6771686D"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04C00E72"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56F6E4A9"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58AEF88A"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4B81BB78"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4B01D5AA"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206ECA41"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5551DDE1"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40B9D868"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4AFD530"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5892703F"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04E90A9D" w14:textId="77777777" w:rsidR="00341B73"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7B744809" w14:textId="77777777" w:rsidR="00DF4573" w:rsidRPr="00D80B21" w:rsidRDefault="00DF45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7B48E7D2"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F06E4A0" w14:textId="6878BBDC" w:rsidR="00341B73" w:rsidRPr="00DF4573" w:rsidRDefault="00DF45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i/>
          <w:iCs/>
          <w:color w:val="000000"/>
          <w:bdr w:val="none" w:sz="0" w:space="0" w:color="auto" w:frame="1"/>
          <w:lang w:eastAsia="en-IE"/>
        </w:rPr>
      </w:pPr>
      <w:proofErr w:type="gramStart"/>
      <w:r w:rsidRPr="00DF4573">
        <w:rPr>
          <w:rFonts w:ascii="Arial" w:eastAsia="Times New Roman" w:hAnsi="Arial" w:cs="Arial"/>
          <w:i/>
          <w:iCs/>
          <w:color w:val="000000"/>
          <w:bdr w:val="none" w:sz="0" w:space="0" w:color="auto" w:frame="1"/>
          <w:lang w:eastAsia="en-IE"/>
        </w:rPr>
        <w:t>Continue on</w:t>
      </w:r>
      <w:proofErr w:type="gramEnd"/>
      <w:r w:rsidRPr="00DF4573">
        <w:rPr>
          <w:rFonts w:ascii="Arial" w:eastAsia="Times New Roman" w:hAnsi="Arial" w:cs="Arial"/>
          <w:i/>
          <w:iCs/>
          <w:color w:val="000000"/>
          <w:bdr w:val="none" w:sz="0" w:space="0" w:color="auto" w:frame="1"/>
          <w:lang w:eastAsia="en-IE"/>
        </w:rPr>
        <w:t xml:space="preserve"> a separate sheet if required.</w:t>
      </w:r>
    </w:p>
    <w:p w14:paraId="113EC7B2" w14:textId="04D39026" w:rsidR="00341B73" w:rsidRPr="003E4970" w:rsidRDefault="00341B73" w:rsidP="00CA00A8">
      <w:pPr>
        <w:spacing w:after="0" w:line="360" w:lineRule="auto"/>
        <w:textAlignment w:val="baseline"/>
        <w:rPr>
          <w:rFonts w:ascii="Arial" w:eastAsia="Times New Roman" w:hAnsi="Arial" w:cs="Arial"/>
          <w:i/>
          <w:iCs/>
          <w:color w:val="000000"/>
          <w:sz w:val="24"/>
          <w:szCs w:val="24"/>
          <w:bdr w:val="none" w:sz="0" w:space="0" w:color="auto" w:frame="1"/>
          <w:lang w:eastAsia="en-IE"/>
        </w:rPr>
      </w:pPr>
      <w:r w:rsidRPr="003E4970">
        <w:rPr>
          <w:rFonts w:ascii="Arial" w:eastAsia="Times New Roman" w:hAnsi="Arial" w:cs="Arial"/>
          <w:b/>
          <w:bCs/>
          <w:color w:val="000000"/>
          <w:sz w:val="24"/>
          <w:szCs w:val="24"/>
          <w:bdr w:val="none" w:sz="0" w:space="0" w:color="auto" w:frame="1"/>
          <w:lang w:eastAsia="en-IE"/>
        </w:rPr>
        <w:lastRenderedPageBreak/>
        <w:t xml:space="preserve">Code of Practice page 41: </w:t>
      </w:r>
      <w:r w:rsidRPr="003E4970">
        <w:rPr>
          <w:rFonts w:ascii="Arial" w:eastAsia="Times New Roman" w:hAnsi="Arial" w:cs="Arial"/>
          <w:i/>
          <w:iCs/>
          <w:color w:val="000000"/>
          <w:sz w:val="24"/>
          <w:szCs w:val="24"/>
          <w:bdr w:val="none" w:sz="0" w:space="0" w:color="auto" w:frame="1"/>
          <w:lang w:eastAsia="en-IE"/>
        </w:rPr>
        <w:t xml:space="preserve">Other members should have recent relevant financial experience and experience in the core areas of </w:t>
      </w:r>
      <w:r w:rsidR="00245A96">
        <w:rPr>
          <w:rFonts w:ascii="Arial" w:eastAsia="Times New Roman" w:hAnsi="Arial" w:cs="Arial"/>
          <w:i/>
          <w:iCs/>
          <w:color w:val="000000"/>
          <w:sz w:val="24"/>
          <w:szCs w:val="24"/>
          <w:bdr w:val="none" w:sz="0" w:space="0" w:color="auto" w:frame="1"/>
          <w:lang w:eastAsia="en-IE"/>
        </w:rPr>
        <w:t>CMETB</w:t>
      </w:r>
      <w:r w:rsidRPr="003E4970">
        <w:rPr>
          <w:rFonts w:ascii="Arial" w:eastAsia="Times New Roman" w:hAnsi="Arial" w:cs="Arial"/>
          <w:i/>
          <w:iCs/>
          <w:color w:val="000000"/>
          <w:sz w:val="24"/>
          <w:szCs w:val="24"/>
          <w:bdr w:val="none" w:sz="0" w:space="0" w:color="auto" w:frame="1"/>
          <w:lang w:eastAsia="en-IE"/>
        </w:rPr>
        <w:t xml:space="preserve"> activities including: </w:t>
      </w:r>
    </w:p>
    <w:p w14:paraId="2BDE20E0" w14:textId="6BB006AD" w:rsidR="00341B73" w:rsidRPr="003E4970" w:rsidRDefault="00341B73" w:rsidP="00CA00A8">
      <w:pPr>
        <w:spacing w:after="0" w:line="360" w:lineRule="auto"/>
        <w:textAlignment w:val="baseline"/>
        <w:rPr>
          <w:rFonts w:ascii="Arial" w:eastAsia="Times New Roman" w:hAnsi="Arial" w:cs="Arial"/>
          <w:i/>
          <w:iCs/>
          <w:color w:val="000000"/>
          <w:sz w:val="24"/>
          <w:szCs w:val="24"/>
          <w:bdr w:val="none" w:sz="0" w:space="0" w:color="auto" w:frame="1"/>
          <w:lang w:eastAsia="en-IE"/>
        </w:rPr>
      </w:pPr>
      <w:r w:rsidRPr="003E4970">
        <w:rPr>
          <w:rFonts w:ascii="Arial" w:eastAsia="Times New Roman" w:hAnsi="Arial" w:cs="Arial"/>
          <w:i/>
          <w:iCs/>
          <w:color w:val="000000"/>
          <w:sz w:val="24"/>
          <w:szCs w:val="24"/>
          <w:bdr w:val="none" w:sz="0" w:space="0" w:color="auto" w:frame="1"/>
          <w:lang w:eastAsia="en-IE"/>
        </w:rPr>
        <w:t>risk management, internal audit, governance, relevant technical or specialist issues, an understanding of the public sector environment, in particular the accountability structures, and current public sector reform</w:t>
      </w:r>
      <w:r w:rsidRPr="003E4970">
        <w:rPr>
          <w:rFonts w:ascii="Arial" w:eastAsia="Times New Roman" w:hAnsi="Arial" w:cs="Arial"/>
          <w:i/>
          <w:iCs/>
          <w:color w:val="000000"/>
          <w:spacing w:val="-3"/>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initiatives.</w:t>
      </w:r>
    </w:p>
    <w:p w14:paraId="1DDD8475" w14:textId="77777777" w:rsidR="00AA4E7A" w:rsidRPr="003E4970" w:rsidRDefault="00AA4E7A" w:rsidP="00CA00A8">
      <w:pPr>
        <w:spacing w:after="0" w:line="360" w:lineRule="auto"/>
        <w:textAlignment w:val="baseline"/>
        <w:rPr>
          <w:rFonts w:ascii="Arial" w:eastAsia="Times New Roman" w:hAnsi="Arial" w:cs="Arial"/>
          <w:color w:val="000000"/>
          <w:sz w:val="24"/>
          <w:szCs w:val="24"/>
          <w:bdr w:val="none" w:sz="0" w:space="0" w:color="auto" w:frame="1"/>
          <w:lang w:eastAsia="en-IE"/>
        </w:rPr>
      </w:pPr>
    </w:p>
    <w:p w14:paraId="039FED8C" w14:textId="77777777" w:rsidR="00341B73" w:rsidRPr="0077550C"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b/>
          <w:bCs/>
          <w:color w:val="000000"/>
          <w:sz w:val="28"/>
          <w:szCs w:val="28"/>
          <w:bdr w:val="none" w:sz="0" w:space="0" w:color="auto" w:frame="1"/>
          <w:lang w:eastAsia="en-IE"/>
        </w:rPr>
      </w:pPr>
      <w:r w:rsidRPr="0077550C">
        <w:rPr>
          <w:rFonts w:ascii="Arial" w:eastAsia="Times New Roman" w:hAnsi="Arial" w:cs="Arial"/>
          <w:b/>
          <w:bCs/>
          <w:color w:val="000000"/>
          <w:sz w:val="28"/>
          <w:szCs w:val="28"/>
          <w:bdr w:val="none" w:sz="0" w:space="0" w:color="auto" w:frame="1"/>
          <w:lang w:eastAsia="en-IE"/>
        </w:rPr>
        <w:t>Please outline how you meet the above requirements:</w:t>
      </w:r>
    </w:p>
    <w:p w14:paraId="2968C1DE"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2E2295B"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29595B61"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6413717A"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58F53BF9"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530A9373"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57C7945E"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1E93C214"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25892A45"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1A276AF7"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753F4DA9"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1893349F"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625684B6"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2C2E28DD"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01E26B99"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664680BB"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9C56FF6"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6664FBAB"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4B17BE04"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68E172B2"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2BFA0F4D"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329C162"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0C445F1A"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6011ACC"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636DE058"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094480D0"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598B6FD5"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554E32E4"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4033FFA" w14:textId="2431942E" w:rsidR="00341B73" w:rsidRPr="001E7EFC" w:rsidRDefault="001E7EFC"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i/>
          <w:iCs/>
          <w:color w:val="000000"/>
          <w:bdr w:val="none" w:sz="0" w:space="0" w:color="auto" w:frame="1"/>
          <w:lang w:eastAsia="en-IE"/>
        </w:rPr>
      </w:pPr>
      <w:proofErr w:type="gramStart"/>
      <w:r w:rsidRPr="001E7EFC">
        <w:rPr>
          <w:rFonts w:ascii="Arial" w:eastAsia="Times New Roman" w:hAnsi="Arial" w:cs="Arial"/>
          <w:i/>
          <w:iCs/>
          <w:color w:val="000000"/>
          <w:bdr w:val="none" w:sz="0" w:space="0" w:color="auto" w:frame="1"/>
          <w:lang w:eastAsia="en-IE"/>
        </w:rPr>
        <w:t>Continue on</w:t>
      </w:r>
      <w:proofErr w:type="gramEnd"/>
      <w:r w:rsidRPr="001E7EFC">
        <w:rPr>
          <w:rFonts w:ascii="Arial" w:eastAsia="Times New Roman" w:hAnsi="Arial" w:cs="Arial"/>
          <w:i/>
          <w:iCs/>
          <w:color w:val="000000"/>
          <w:bdr w:val="none" w:sz="0" w:space="0" w:color="auto" w:frame="1"/>
          <w:lang w:eastAsia="en-IE"/>
        </w:rPr>
        <w:t xml:space="preserve"> a separate sheet if required.</w:t>
      </w:r>
    </w:p>
    <w:p w14:paraId="21A2982E" w14:textId="77777777" w:rsidR="001E7EFC" w:rsidRPr="003E4970" w:rsidRDefault="00341B73" w:rsidP="00CA00A8">
      <w:pPr>
        <w:spacing w:after="0" w:line="360" w:lineRule="auto"/>
        <w:textAlignment w:val="baseline"/>
        <w:rPr>
          <w:rFonts w:ascii="Arial" w:eastAsia="Times New Roman" w:hAnsi="Arial" w:cs="Arial"/>
          <w:b/>
          <w:bCs/>
          <w:color w:val="000000"/>
          <w:sz w:val="24"/>
          <w:szCs w:val="24"/>
          <w:u w:val="single"/>
          <w:bdr w:val="none" w:sz="0" w:space="0" w:color="auto" w:frame="1"/>
          <w:lang w:eastAsia="en-IE"/>
        </w:rPr>
      </w:pPr>
      <w:r w:rsidRPr="003E4970">
        <w:rPr>
          <w:rFonts w:ascii="Arial" w:eastAsia="Times New Roman" w:hAnsi="Arial" w:cs="Arial"/>
          <w:b/>
          <w:bCs/>
          <w:color w:val="000000"/>
          <w:sz w:val="24"/>
          <w:szCs w:val="24"/>
          <w:u w:val="single"/>
          <w:bdr w:val="none" w:sz="0" w:space="0" w:color="auto" w:frame="1"/>
          <w:lang w:eastAsia="en-IE"/>
        </w:rPr>
        <w:lastRenderedPageBreak/>
        <w:t>Assessment</w:t>
      </w:r>
      <w:r w:rsidRPr="003E4970">
        <w:rPr>
          <w:rFonts w:ascii="Arial" w:eastAsia="Times New Roman" w:hAnsi="Arial" w:cs="Arial"/>
          <w:b/>
          <w:bCs/>
          <w:color w:val="000000"/>
          <w:spacing w:val="-6"/>
          <w:sz w:val="24"/>
          <w:szCs w:val="24"/>
          <w:u w:val="single"/>
          <w:bdr w:val="none" w:sz="0" w:space="0" w:color="auto" w:frame="1"/>
          <w:lang w:eastAsia="en-IE"/>
        </w:rPr>
        <w:t xml:space="preserve"> </w:t>
      </w:r>
      <w:r w:rsidRPr="003E4970">
        <w:rPr>
          <w:rFonts w:ascii="Arial" w:eastAsia="Times New Roman" w:hAnsi="Arial" w:cs="Arial"/>
          <w:b/>
          <w:bCs/>
          <w:color w:val="000000"/>
          <w:sz w:val="24"/>
          <w:szCs w:val="24"/>
          <w:u w:val="single"/>
          <w:bdr w:val="none" w:sz="0" w:space="0" w:color="auto" w:frame="1"/>
          <w:lang w:eastAsia="en-IE"/>
        </w:rPr>
        <w:t xml:space="preserve">Criteria </w:t>
      </w:r>
    </w:p>
    <w:p w14:paraId="2FE6FCE1" w14:textId="47878A3F" w:rsidR="00341B73" w:rsidRPr="003E4970" w:rsidRDefault="00341B73" w:rsidP="00CA00A8">
      <w:pPr>
        <w:spacing w:after="0" w:line="360" w:lineRule="auto"/>
        <w:textAlignment w:val="baseline"/>
        <w:rPr>
          <w:rFonts w:ascii="Arial" w:eastAsia="Times New Roman" w:hAnsi="Arial" w:cs="Arial"/>
          <w:i/>
          <w:iCs/>
          <w:color w:val="000000"/>
          <w:sz w:val="24"/>
          <w:szCs w:val="24"/>
          <w:bdr w:val="none" w:sz="0" w:space="0" w:color="auto" w:frame="1"/>
          <w:lang w:eastAsia="en-IE"/>
        </w:rPr>
      </w:pPr>
      <w:r w:rsidRPr="003E4970">
        <w:rPr>
          <w:rFonts w:ascii="Arial" w:eastAsia="Times New Roman" w:hAnsi="Arial" w:cs="Arial"/>
          <w:b/>
          <w:bCs/>
          <w:color w:val="000000"/>
          <w:sz w:val="24"/>
          <w:szCs w:val="24"/>
          <w:bdr w:val="none" w:sz="0" w:space="0" w:color="auto" w:frame="1"/>
          <w:lang w:eastAsia="en-IE"/>
        </w:rPr>
        <w:t>Code of Practice page 41</w:t>
      </w:r>
      <w:r w:rsidRPr="00526CA0">
        <w:rPr>
          <w:rFonts w:ascii="Arial" w:eastAsia="Times New Roman" w:hAnsi="Arial" w:cs="Arial"/>
          <w:b/>
          <w:bCs/>
          <w:color w:val="000000"/>
          <w:sz w:val="24"/>
          <w:szCs w:val="24"/>
          <w:bdr w:val="none" w:sz="0" w:space="0" w:color="auto" w:frame="1"/>
          <w:lang w:eastAsia="en-IE"/>
        </w:rPr>
        <w:t>:</w:t>
      </w:r>
      <w:r w:rsidRPr="003E4970">
        <w:rPr>
          <w:rFonts w:ascii="Arial" w:eastAsia="Times New Roman" w:hAnsi="Arial" w:cs="Arial"/>
          <w:b/>
          <w:bCs/>
          <w:color w:val="000000"/>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There</w:t>
      </w:r>
      <w:r w:rsidRPr="003E4970">
        <w:rPr>
          <w:rFonts w:ascii="Arial" w:eastAsia="Times New Roman" w:hAnsi="Arial" w:cs="Arial"/>
          <w:i/>
          <w:iCs/>
          <w:color w:val="000000"/>
          <w:spacing w:val="-7"/>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should be</w:t>
      </w:r>
      <w:r w:rsidRPr="003E4970">
        <w:rPr>
          <w:rFonts w:ascii="Arial" w:eastAsia="Times New Roman" w:hAnsi="Arial" w:cs="Arial"/>
          <w:i/>
          <w:iCs/>
          <w:color w:val="000000"/>
          <w:spacing w:val="-6"/>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formal</w:t>
      </w:r>
      <w:r w:rsidRPr="003E4970">
        <w:rPr>
          <w:rFonts w:ascii="Arial" w:eastAsia="Times New Roman" w:hAnsi="Arial" w:cs="Arial"/>
          <w:i/>
          <w:iCs/>
          <w:color w:val="000000"/>
          <w:spacing w:val="-6"/>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assessment</w:t>
      </w:r>
      <w:r w:rsidRPr="003E4970">
        <w:rPr>
          <w:rFonts w:ascii="Arial" w:eastAsia="Times New Roman" w:hAnsi="Arial" w:cs="Arial"/>
          <w:i/>
          <w:iCs/>
          <w:color w:val="000000"/>
          <w:spacing w:val="-5"/>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criteria</w:t>
      </w:r>
      <w:r w:rsidRPr="003E4970">
        <w:rPr>
          <w:rFonts w:ascii="Arial" w:eastAsia="Times New Roman" w:hAnsi="Arial" w:cs="Arial"/>
          <w:i/>
          <w:iCs/>
          <w:color w:val="000000"/>
          <w:spacing w:val="-5"/>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for</w:t>
      </w:r>
      <w:r w:rsidRPr="003E4970">
        <w:rPr>
          <w:rFonts w:ascii="Arial" w:eastAsia="Times New Roman" w:hAnsi="Arial" w:cs="Arial"/>
          <w:i/>
          <w:iCs/>
          <w:color w:val="000000"/>
          <w:spacing w:val="-6"/>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the</w:t>
      </w:r>
      <w:r w:rsidRPr="003E4970">
        <w:rPr>
          <w:rFonts w:ascii="Arial" w:eastAsia="Times New Roman" w:hAnsi="Arial" w:cs="Arial"/>
          <w:i/>
          <w:iCs/>
          <w:color w:val="000000"/>
          <w:spacing w:val="-6"/>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appointment</w:t>
      </w:r>
      <w:r w:rsidRPr="003E4970">
        <w:rPr>
          <w:rFonts w:ascii="Arial" w:eastAsia="Times New Roman" w:hAnsi="Arial" w:cs="Arial"/>
          <w:i/>
          <w:iCs/>
          <w:color w:val="000000"/>
          <w:spacing w:val="-5"/>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of</w:t>
      </w:r>
      <w:r w:rsidRPr="003E4970">
        <w:rPr>
          <w:rFonts w:ascii="Arial" w:eastAsia="Times New Roman" w:hAnsi="Arial" w:cs="Arial"/>
          <w:i/>
          <w:iCs/>
          <w:color w:val="000000"/>
          <w:spacing w:val="-7"/>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the</w:t>
      </w:r>
      <w:r w:rsidRPr="003E4970">
        <w:rPr>
          <w:rFonts w:ascii="Arial" w:eastAsia="Times New Roman" w:hAnsi="Arial" w:cs="Arial"/>
          <w:i/>
          <w:iCs/>
          <w:color w:val="000000"/>
          <w:spacing w:val="-6"/>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Chairperson and other Audit and Risk Committee members. In addition to the skills mix issues outlined, members should have, or acquire as soon as possible after their appointment, an understanding</w:t>
      </w:r>
      <w:r w:rsidRPr="003E4970">
        <w:rPr>
          <w:rFonts w:ascii="Arial" w:eastAsia="Times New Roman" w:hAnsi="Arial" w:cs="Arial"/>
          <w:i/>
          <w:iCs/>
          <w:color w:val="000000"/>
          <w:spacing w:val="-27"/>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of:</w:t>
      </w:r>
    </w:p>
    <w:p w14:paraId="4B801BC7" w14:textId="77777777" w:rsidR="00341B73" w:rsidRPr="003E4970" w:rsidRDefault="00341B73" w:rsidP="00CA00A8">
      <w:pPr>
        <w:numPr>
          <w:ilvl w:val="0"/>
          <w:numId w:val="1"/>
        </w:numPr>
        <w:spacing w:beforeAutospacing="1" w:after="0" w:afterAutospacing="1" w:line="360" w:lineRule="auto"/>
        <w:textAlignment w:val="baseline"/>
        <w:rPr>
          <w:rFonts w:ascii="Arial" w:eastAsia="Times New Roman" w:hAnsi="Arial" w:cs="Arial"/>
          <w:i/>
          <w:iCs/>
          <w:color w:val="000000"/>
          <w:sz w:val="24"/>
          <w:szCs w:val="24"/>
          <w:bdr w:val="none" w:sz="0" w:space="0" w:color="auto" w:frame="1"/>
          <w:lang w:eastAsia="en-IE"/>
        </w:rPr>
      </w:pPr>
      <w:r w:rsidRPr="003E4970">
        <w:rPr>
          <w:rFonts w:ascii="Arial" w:eastAsia="Times New Roman" w:hAnsi="Arial" w:cs="Arial"/>
          <w:i/>
          <w:iCs/>
          <w:color w:val="000000"/>
          <w:sz w:val="24"/>
          <w:szCs w:val="24"/>
          <w:bdr w:val="none" w:sz="0" w:space="0" w:color="auto" w:frame="1"/>
          <w:lang w:eastAsia="en-IE"/>
        </w:rPr>
        <w:t>The functions of an</w:t>
      </w:r>
      <w:r w:rsidRPr="003E4970">
        <w:rPr>
          <w:rFonts w:ascii="Arial" w:eastAsia="Times New Roman" w:hAnsi="Arial" w:cs="Arial"/>
          <w:i/>
          <w:iCs/>
          <w:color w:val="000000"/>
          <w:spacing w:val="-6"/>
          <w:sz w:val="24"/>
          <w:szCs w:val="24"/>
          <w:bdr w:val="none" w:sz="0" w:space="0" w:color="auto" w:frame="1"/>
          <w:lang w:eastAsia="en-IE"/>
        </w:rPr>
        <w:t xml:space="preserve"> </w:t>
      </w:r>
      <w:proofErr w:type="gramStart"/>
      <w:r w:rsidRPr="003E4970">
        <w:rPr>
          <w:rFonts w:ascii="Arial" w:eastAsia="Times New Roman" w:hAnsi="Arial" w:cs="Arial"/>
          <w:i/>
          <w:iCs/>
          <w:color w:val="000000"/>
          <w:sz w:val="24"/>
          <w:szCs w:val="24"/>
          <w:bdr w:val="none" w:sz="0" w:space="0" w:color="auto" w:frame="1"/>
          <w:lang w:eastAsia="en-IE"/>
        </w:rPr>
        <w:t>ETB;</w:t>
      </w:r>
      <w:proofErr w:type="gramEnd"/>
    </w:p>
    <w:p w14:paraId="0CB68B8B" w14:textId="77777777" w:rsidR="00341B73" w:rsidRPr="003E4970" w:rsidRDefault="00341B73" w:rsidP="00CA00A8">
      <w:pPr>
        <w:numPr>
          <w:ilvl w:val="0"/>
          <w:numId w:val="1"/>
        </w:numPr>
        <w:spacing w:beforeAutospacing="1" w:after="0" w:afterAutospacing="1" w:line="360" w:lineRule="auto"/>
        <w:textAlignment w:val="baseline"/>
        <w:rPr>
          <w:rFonts w:ascii="Arial" w:eastAsia="Times New Roman" w:hAnsi="Arial" w:cs="Arial"/>
          <w:i/>
          <w:iCs/>
          <w:color w:val="000000"/>
          <w:sz w:val="24"/>
          <w:szCs w:val="24"/>
          <w:bdr w:val="none" w:sz="0" w:space="0" w:color="auto" w:frame="1"/>
          <w:lang w:eastAsia="en-IE"/>
        </w:rPr>
      </w:pPr>
      <w:r w:rsidRPr="003E4970">
        <w:rPr>
          <w:rFonts w:ascii="Arial" w:eastAsia="Times New Roman" w:hAnsi="Arial" w:cs="Arial"/>
          <w:i/>
          <w:iCs/>
          <w:color w:val="000000"/>
          <w:sz w:val="24"/>
          <w:szCs w:val="24"/>
          <w:bdr w:val="none" w:sz="0" w:space="0" w:color="auto" w:frame="1"/>
          <w:lang w:eastAsia="en-IE"/>
        </w:rPr>
        <w:t>organisational culture, objectives and</w:t>
      </w:r>
      <w:r w:rsidRPr="003E4970">
        <w:rPr>
          <w:rFonts w:ascii="Arial" w:eastAsia="Times New Roman" w:hAnsi="Arial" w:cs="Arial"/>
          <w:i/>
          <w:iCs/>
          <w:color w:val="000000"/>
          <w:spacing w:val="-3"/>
          <w:sz w:val="24"/>
          <w:szCs w:val="24"/>
          <w:bdr w:val="none" w:sz="0" w:space="0" w:color="auto" w:frame="1"/>
          <w:lang w:eastAsia="en-IE"/>
        </w:rPr>
        <w:t xml:space="preserve"> </w:t>
      </w:r>
      <w:proofErr w:type="gramStart"/>
      <w:r w:rsidRPr="003E4970">
        <w:rPr>
          <w:rFonts w:ascii="Arial" w:eastAsia="Times New Roman" w:hAnsi="Arial" w:cs="Arial"/>
          <w:i/>
          <w:iCs/>
          <w:color w:val="000000"/>
          <w:sz w:val="24"/>
          <w:szCs w:val="24"/>
          <w:bdr w:val="none" w:sz="0" w:space="0" w:color="auto" w:frame="1"/>
          <w:lang w:eastAsia="en-IE"/>
        </w:rPr>
        <w:t>challenges;</w:t>
      </w:r>
      <w:proofErr w:type="gramEnd"/>
    </w:p>
    <w:p w14:paraId="52141CB3" w14:textId="77777777" w:rsidR="00341B73" w:rsidRPr="003E4970" w:rsidRDefault="00341B73" w:rsidP="00CA00A8">
      <w:pPr>
        <w:numPr>
          <w:ilvl w:val="0"/>
          <w:numId w:val="1"/>
        </w:numPr>
        <w:spacing w:beforeAutospacing="1" w:after="0" w:afterAutospacing="1" w:line="360" w:lineRule="auto"/>
        <w:textAlignment w:val="baseline"/>
        <w:rPr>
          <w:rFonts w:ascii="Arial" w:eastAsia="Times New Roman" w:hAnsi="Arial" w:cs="Arial"/>
          <w:i/>
          <w:iCs/>
          <w:color w:val="000000"/>
          <w:sz w:val="24"/>
          <w:szCs w:val="24"/>
          <w:bdr w:val="none" w:sz="0" w:space="0" w:color="auto" w:frame="1"/>
          <w:lang w:eastAsia="en-IE"/>
        </w:rPr>
      </w:pPr>
      <w:r w:rsidRPr="003E4970">
        <w:rPr>
          <w:rFonts w:ascii="Arial" w:eastAsia="Times New Roman" w:hAnsi="Arial" w:cs="Arial"/>
          <w:i/>
          <w:iCs/>
          <w:color w:val="000000"/>
          <w:sz w:val="24"/>
          <w:szCs w:val="24"/>
          <w:bdr w:val="none" w:sz="0" w:space="0" w:color="auto" w:frame="1"/>
          <w:lang w:eastAsia="en-IE"/>
        </w:rPr>
        <w:t xml:space="preserve">organisational structure including key relationships </w:t>
      </w:r>
      <w:proofErr w:type="gramStart"/>
      <w:r w:rsidRPr="003E4970">
        <w:rPr>
          <w:rFonts w:ascii="Arial" w:eastAsia="Times New Roman" w:hAnsi="Arial" w:cs="Arial"/>
          <w:i/>
          <w:iCs/>
          <w:color w:val="000000"/>
          <w:sz w:val="24"/>
          <w:szCs w:val="24"/>
          <w:bdr w:val="none" w:sz="0" w:space="0" w:color="auto" w:frame="1"/>
          <w:lang w:eastAsia="en-IE"/>
        </w:rPr>
        <w:t>e.g.</w:t>
      </w:r>
      <w:proofErr w:type="gramEnd"/>
      <w:r w:rsidRPr="003E4970">
        <w:rPr>
          <w:rFonts w:ascii="Arial" w:eastAsia="Times New Roman" w:hAnsi="Arial" w:cs="Arial"/>
          <w:i/>
          <w:iCs/>
          <w:color w:val="000000"/>
          <w:sz w:val="24"/>
          <w:szCs w:val="24"/>
          <w:bdr w:val="none" w:sz="0" w:space="0" w:color="auto" w:frame="1"/>
          <w:lang w:eastAsia="en-IE"/>
        </w:rPr>
        <w:t xml:space="preserve"> the ETB’s relationship with the relevant Minister and parent Department;</w:t>
      </w:r>
      <w:r w:rsidRPr="003E4970">
        <w:rPr>
          <w:rFonts w:ascii="Arial" w:eastAsia="Times New Roman" w:hAnsi="Arial" w:cs="Arial"/>
          <w:i/>
          <w:iCs/>
          <w:color w:val="000000"/>
          <w:spacing w:val="-3"/>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and</w:t>
      </w:r>
    </w:p>
    <w:p w14:paraId="689DEA9F" w14:textId="77777777" w:rsidR="00341B73" w:rsidRPr="003E4970" w:rsidRDefault="00341B73" w:rsidP="00CA00A8">
      <w:pPr>
        <w:numPr>
          <w:ilvl w:val="0"/>
          <w:numId w:val="1"/>
        </w:numPr>
        <w:spacing w:beforeAutospacing="1" w:after="0" w:afterAutospacing="1" w:line="360" w:lineRule="auto"/>
        <w:textAlignment w:val="baseline"/>
        <w:rPr>
          <w:rFonts w:ascii="Arial" w:eastAsia="Times New Roman" w:hAnsi="Arial" w:cs="Arial"/>
          <w:i/>
          <w:iCs/>
          <w:color w:val="000000"/>
          <w:sz w:val="24"/>
          <w:szCs w:val="24"/>
          <w:bdr w:val="none" w:sz="0" w:space="0" w:color="auto" w:frame="1"/>
          <w:lang w:eastAsia="en-IE"/>
        </w:rPr>
      </w:pPr>
      <w:r w:rsidRPr="003E4970">
        <w:rPr>
          <w:rFonts w:ascii="Arial" w:eastAsia="Times New Roman" w:hAnsi="Arial" w:cs="Arial"/>
          <w:i/>
          <w:iCs/>
          <w:color w:val="000000"/>
          <w:sz w:val="24"/>
          <w:szCs w:val="24"/>
          <w:bdr w:val="none" w:sz="0" w:space="0" w:color="auto" w:frame="1"/>
          <w:lang w:eastAsia="en-IE"/>
        </w:rPr>
        <w:t>relevant legislation or other rules governing the</w:t>
      </w:r>
      <w:r w:rsidRPr="003E4970">
        <w:rPr>
          <w:rFonts w:ascii="Arial" w:eastAsia="Times New Roman" w:hAnsi="Arial" w:cs="Arial"/>
          <w:i/>
          <w:iCs/>
          <w:color w:val="000000"/>
          <w:spacing w:val="-5"/>
          <w:sz w:val="24"/>
          <w:szCs w:val="24"/>
          <w:bdr w:val="none" w:sz="0" w:space="0" w:color="auto" w:frame="1"/>
          <w:lang w:eastAsia="en-IE"/>
        </w:rPr>
        <w:t xml:space="preserve"> </w:t>
      </w:r>
      <w:r w:rsidRPr="003E4970">
        <w:rPr>
          <w:rFonts w:ascii="Arial" w:eastAsia="Times New Roman" w:hAnsi="Arial" w:cs="Arial"/>
          <w:i/>
          <w:iCs/>
          <w:color w:val="000000"/>
          <w:sz w:val="24"/>
          <w:szCs w:val="24"/>
          <w:bdr w:val="none" w:sz="0" w:space="0" w:color="auto" w:frame="1"/>
          <w:lang w:eastAsia="en-IE"/>
        </w:rPr>
        <w:t>organisation.</w:t>
      </w:r>
    </w:p>
    <w:p w14:paraId="0D3ECFAC" w14:textId="77777777" w:rsidR="00341B73" w:rsidRPr="00D41247"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b/>
          <w:bCs/>
          <w:color w:val="000000"/>
          <w:sz w:val="28"/>
          <w:szCs w:val="28"/>
          <w:bdr w:val="none" w:sz="0" w:space="0" w:color="auto" w:frame="1"/>
          <w:lang w:eastAsia="en-IE"/>
        </w:rPr>
      </w:pPr>
      <w:r w:rsidRPr="00D41247">
        <w:rPr>
          <w:rFonts w:ascii="Arial" w:eastAsia="Times New Roman" w:hAnsi="Arial" w:cs="Arial"/>
          <w:b/>
          <w:bCs/>
          <w:color w:val="000000"/>
          <w:sz w:val="28"/>
          <w:szCs w:val="28"/>
          <w:bdr w:val="none" w:sz="0" w:space="0" w:color="auto" w:frame="1"/>
          <w:lang w:eastAsia="en-IE"/>
        </w:rPr>
        <w:t>Please outline how you meet the above requirements:</w:t>
      </w:r>
    </w:p>
    <w:p w14:paraId="3DB1C144" w14:textId="77777777" w:rsidR="00341B73" w:rsidRPr="003E4970"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sz w:val="24"/>
          <w:szCs w:val="24"/>
          <w:bdr w:val="none" w:sz="0" w:space="0" w:color="auto" w:frame="1"/>
          <w:lang w:eastAsia="en-IE"/>
        </w:rPr>
      </w:pPr>
    </w:p>
    <w:p w14:paraId="675027FD"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091B1065"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6E50B35A"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28FD7A89"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1F52908B"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D7FF5DE"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71082986"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612DFEC0"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C92FC5E"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6DE87C36"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0AF20A33"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027DED45"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4042006"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1D4D4340"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819BA27"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4E074415"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07CBB246"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2C82D656" w14:textId="77777777" w:rsidR="00341B73"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9DF3738" w14:textId="77777777" w:rsidR="00FE1B22" w:rsidRPr="00D80B21" w:rsidRDefault="00FE1B22"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32656FD8"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73C9A5C3"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62C44415" w14:textId="5B3BBB5F" w:rsidR="00341B73" w:rsidRPr="00D80B21" w:rsidRDefault="00FE1B22"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roofErr w:type="gramStart"/>
      <w:r w:rsidRPr="00FE1B22">
        <w:rPr>
          <w:rFonts w:ascii="Arial" w:eastAsia="Times New Roman" w:hAnsi="Arial" w:cs="Arial"/>
          <w:i/>
          <w:iCs/>
          <w:color w:val="000000"/>
          <w:bdr w:val="none" w:sz="0" w:space="0" w:color="auto" w:frame="1"/>
          <w:lang w:eastAsia="en-IE"/>
        </w:rPr>
        <w:t>Continue on</w:t>
      </w:r>
      <w:proofErr w:type="gramEnd"/>
      <w:r w:rsidRPr="00FE1B22">
        <w:rPr>
          <w:rFonts w:ascii="Arial" w:eastAsia="Times New Roman" w:hAnsi="Arial" w:cs="Arial"/>
          <w:i/>
          <w:iCs/>
          <w:color w:val="000000"/>
          <w:bdr w:val="none" w:sz="0" w:space="0" w:color="auto" w:frame="1"/>
          <w:lang w:eastAsia="en-IE"/>
        </w:rPr>
        <w:t xml:space="preserve"> a separate sheet if required.</w:t>
      </w:r>
    </w:p>
    <w:p w14:paraId="19DC92A5" w14:textId="77777777" w:rsidR="00341B73" w:rsidRPr="003E4970" w:rsidRDefault="00341B73" w:rsidP="00CA00A8">
      <w:pPr>
        <w:spacing w:line="360" w:lineRule="auto"/>
        <w:rPr>
          <w:rFonts w:ascii="Arial" w:hAnsi="Arial" w:cs="Arial"/>
          <w:b/>
          <w:bCs/>
          <w:sz w:val="24"/>
          <w:szCs w:val="24"/>
        </w:rPr>
      </w:pPr>
      <w:r w:rsidRPr="003E4970">
        <w:rPr>
          <w:rFonts w:ascii="Arial" w:hAnsi="Arial" w:cs="Arial"/>
          <w:b/>
          <w:bCs/>
          <w:sz w:val="24"/>
          <w:szCs w:val="24"/>
        </w:rPr>
        <w:lastRenderedPageBreak/>
        <w:t>Role of Chairperson</w:t>
      </w:r>
    </w:p>
    <w:p w14:paraId="3DF274F3" w14:textId="77777777" w:rsidR="00341B73" w:rsidRPr="003E4970"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hAnsi="Arial" w:cs="Arial"/>
          <w:sz w:val="24"/>
          <w:szCs w:val="24"/>
        </w:rPr>
      </w:pPr>
      <w:r w:rsidRPr="003E4970">
        <w:rPr>
          <w:rFonts w:ascii="Arial" w:hAnsi="Arial" w:cs="Arial"/>
          <w:sz w:val="24"/>
          <w:szCs w:val="24"/>
        </w:rPr>
        <w:t>The Education and Training Boards Act, 2013 provides that it is a function of the Board to appoint Chairpersons of Committees.</w:t>
      </w:r>
    </w:p>
    <w:p w14:paraId="197D50D1" w14:textId="77777777" w:rsidR="00341B73" w:rsidRPr="003E4970"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hAnsi="Arial" w:cs="Arial"/>
          <w:sz w:val="24"/>
          <w:szCs w:val="24"/>
        </w:rPr>
      </w:pPr>
    </w:p>
    <w:p w14:paraId="779220CA" w14:textId="77777777" w:rsidR="00341B73" w:rsidRPr="003E4970"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sz w:val="24"/>
          <w:szCs w:val="24"/>
          <w:bdr w:val="none" w:sz="0" w:space="0" w:color="auto" w:frame="1"/>
          <w:lang w:eastAsia="en-IE"/>
        </w:rPr>
      </w:pPr>
      <w:r w:rsidRPr="003E4970">
        <w:rPr>
          <w:rFonts w:ascii="Arial" w:hAnsi="Arial" w:cs="Arial"/>
          <w:sz w:val="24"/>
          <w:szCs w:val="24"/>
        </w:rPr>
        <w:t>The Chairperson of the Audit and Risk Committee has particular responsibility for</w:t>
      </w:r>
      <w:r w:rsidRPr="003E4970">
        <w:rPr>
          <w:rFonts w:ascii="Arial" w:hAnsi="Arial" w:cs="Arial"/>
          <w:spacing w:val="4"/>
          <w:sz w:val="24"/>
          <w:szCs w:val="24"/>
        </w:rPr>
        <w:t xml:space="preserve"> </w:t>
      </w:r>
      <w:r w:rsidRPr="003E4970">
        <w:rPr>
          <w:rFonts w:ascii="Arial" w:hAnsi="Arial" w:cs="Arial"/>
          <w:sz w:val="24"/>
          <w:szCs w:val="24"/>
        </w:rPr>
        <w:t>ensuring that the Audit and Risk Committee is appropriately</w:t>
      </w:r>
      <w:r w:rsidRPr="003E4970">
        <w:rPr>
          <w:rFonts w:ascii="Arial" w:hAnsi="Arial" w:cs="Arial"/>
          <w:spacing w:val="-7"/>
          <w:sz w:val="24"/>
          <w:szCs w:val="24"/>
        </w:rPr>
        <w:t xml:space="preserve"> </w:t>
      </w:r>
      <w:r w:rsidRPr="003E4970">
        <w:rPr>
          <w:rFonts w:ascii="Arial" w:hAnsi="Arial" w:cs="Arial"/>
          <w:sz w:val="24"/>
          <w:szCs w:val="24"/>
        </w:rPr>
        <w:t>resourced; the Committee reviews Internal Audit Reports and management responses and ensures that actions are followed</w:t>
      </w:r>
      <w:r w:rsidRPr="003E4970">
        <w:rPr>
          <w:rFonts w:ascii="Arial" w:hAnsi="Arial" w:cs="Arial"/>
          <w:spacing w:val="-4"/>
          <w:sz w:val="24"/>
          <w:szCs w:val="24"/>
        </w:rPr>
        <w:t xml:space="preserve"> </w:t>
      </w:r>
      <w:r w:rsidRPr="003E4970">
        <w:rPr>
          <w:rFonts w:ascii="Arial" w:hAnsi="Arial" w:cs="Arial"/>
          <w:sz w:val="24"/>
          <w:szCs w:val="24"/>
        </w:rPr>
        <w:t>up; that</w:t>
      </w:r>
      <w:r w:rsidRPr="003E4970">
        <w:rPr>
          <w:rFonts w:ascii="Arial" w:hAnsi="Arial" w:cs="Arial"/>
          <w:spacing w:val="-5"/>
          <w:sz w:val="24"/>
          <w:szCs w:val="24"/>
        </w:rPr>
        <w:t xml:space="preserve"> </w:t>
      </w:r>
      <w:r w:rsidRPr="003E4970">
        <w:rPr>
          <w:rFonts w:ascii="Arial" w:hAnsi="Arial" w:cs="Arial"/>
          <w:sz w:val="24"/>
          <w:szCs w:val="24"/>
        </w:rPr>
        <w:t>reports</w:t>
      </w:r>
      <w:r w:rsidRPr="003E4970">
        <w:rPr>
          <w:rFonts w:ascii="Arial" w:hAnsi="Arial" w:cs="Arial"/>
          <w:spacing w:val="-5"/>
          <w:sz w:val="24"/>
          <w:szCs w:val="24"/>
        </w:rPr>
        <w:t xml:space="preserve"> </w:t>
      </w:r>
      <w:r w:rsidRPr="003E4970">
        <w:rPr>
          <w:rFonts w:ascii="Arial" w:hAnsi="Arial" w:cs="Arial"/>
          <w:sz w:val="24"/>
          <w:szCs w:val="24"/>
        </w:rPr>
        <w:t>to</w:t>
      </w:r>
      <w:r w:rsidRPr="003E4970">
        <w:rPr>
          <w:rFonts w:ascii="Arial" w:hAnsi="Arial" w:cs="Arial"/>
          <w:spacing w:val="-7"/>
          <w:sz w:val="24"/>
          <w:szCs w:val="24"/>
        </w:rPr>
        <w:t xml:space="preserve"> </w:t>
      </w:r>
      <w:r w:rsidRPr="003E4970">
        <w:rPr>
          <w:rFonts w:ascii="Arial" w:hAnsi="Arial" w:cs="Arial"/>
          <w:sz w:val="24"/>
          <w:szCs w:val="24"/>
        </w:rPr>
        <w:t>the</w:t>
      </w:r>
      <w:r w:rsidRPr="003E4970">
        <w:rPr>
          <w:rFonts w:ascii="Arial" w:hAnsi="Arial" w:cs="Arial"/>
          <w:spacing w:val="-5"/>
          <w:sz w:val="24"/>
          <w:szCs w:val="24"/>
        </w:rPr>
        <w:t xml:space="preserve"> </w:t>
      </w:r>
      <w:r w:rsidRPr="003E4970">
        <w:rPr>
          <w:rFonts w:ascii="Arial" w:hAnsi="Arial" w:cs="Arial"/>
          <w:sz w:val="24"/>
          <w:szCs w:val="24"/>
        </w:rPr>
        <w:t>Committee</w:t>
      </w:r>
      <w:r w:rsidRPr="003E4970">
        <w:rPr>
          <w:rFonts w:ascii="Arial" w:hAnsi="Arial" w:cs="Arial"/>
          <w:spacing w:val="-3"/>
          <w:sz w:val="24"/>
          <w:szCs w:val="24"/>
        </w:rPr>
        <w:t xml:space="preserve"> </w:t>
      </w:r>
      <w:r w:rsidRPr="003E4970">
        <w:rPr>
          <w:rFonts w:ascii="Arial" w:hAnsi="Arial" w:cs="Arial"/>
          <w:sz w:val="24"/>
          <w:szCs w:val="24"/>
        </w:rPr>
        <w:t>contain</w:t>
      </w:r>
      <w:r w:rsidRPr="003E4970">
        <w:rPr>
          <w:rFonts w:ascii="Arial" w:hAnsi="Arial" w:cs="Arial"/>
          <w:spacing w:val="-5"/>
          <w:sz w:val="24"/>
          <w:szCs w:val="24"/>
        </w:rPr>
        <w:t xml:space="preserve"> </w:t>
      </w:r>
      <w:r w:rsidRPr="003E4970">
        <w:rPr>
          <w:rFonts w:ascii="Arial" w:hAnsi="Arial" w:cs="Arial"/>
          <w:sz w:val="24"/>
          <w:szCs w:val="24"/>
        </w:rPr>
        <w:t>relevant</w:t>
      </w:r>
      <w:r w:rsidRPr="003E4970">
        <w:rPr>
          <w:rFonts w:ascii="Arial" w:hAnsi="Arial" w:cs="Arial"/>
          <w:spacing w:val="-4"/>
          <w:sz w:val="24"/>
          <w:szCs w:val="24"/>
        </w:rPr>
        <w:t xml:space="preserve"> </w:t>
      </w:r>
      <w:r w:rsidRPr="003E4970">
        <w:rPr>
          <w:rFonts w:ascii="Arial" w:hAnsi="Arial" w:cs="Arial"/>
          <w:sz w:val="24"/>
          <w:szCs w:val="24"/>
        </w:rPr>
        <w:t>information</w:t>
      </w:r>
      <w:r w:rsidRPr="003E4970">
        <w:rPr>
          <w:rFonts w:ascii="Arial" w:hAnsi="Arial" w:cs="Arial"/>
          <w:spacing w:val="-6"/>
          <w:sz w:val="24"/>
          <w:szCs w:val="24"/>
        </w:rPr>
        <w:t xml:space="preserve"> </w:t>
      </w:r>
      <w:r w:rsidRPr="003E4970">
        <w:rPr>
          <w:rFonts w:ascii="Arial" w:hAnsi="Arial" w:cs="Arial"/>
          <w:sz w:val="24"/>
          <w:szCs w:val="24"/>
        </w:rPr>
        <w:t>and</w:t>
      </w:r>
      <w:r w:rsidRPr="003E4970">
        <w:rPr>
          <w:rFonts w:ascii="Arial" w:hAnsi="Arial" w:cs="Arial"/>
          <w:spacing w:val="-5"/>
          <w:sz w:val="24"/>
          <w:szCs w:val="24"/>
        </w:rPr>
        <w:t xml:space="preserve"> </w:t>
      </w:r>
      <w:r w:rsidRPr="003E4970">
        <w:rPr>
          <w:rFonts w:ascii="Arial" w:hAnsi="Arial" w:cs="Arial"/>
          <w:sz w:val="24"/>
          <w:szCs w:val="24"/>
        </w:rPr>
        <w:t>are</w:t>
      </w:r>
      <w:r w:rsidRPr="003E4970">
        <w:rPr>
          <w:rFonts w:ascii="Arial" w:hAnsi="Arial" w:cs="Arial"/>
          <w:spacing w:val="-5"/>
          <w:sz w:val="24"/>
          <w:szCs w:val="24"/>
        </w:rPr>
        <w:t xml:space="preserve"> </w:t>
      </w:r>
      <w:r w:rsidRPr="003E4970">
        <w:rPr>
          <w:rFonts w:ascii="Arial" w:hAnsi="Arial" w:cs="Arial"/>
          <w:sz w:val="24"/>
          <w:szCs w:val="24"/>
        </w:rPr>
        <w:t>provided</w:t>
      </w:r>
      <w:r w:rsidRPr="003E4970">
        <w:rPr>
          <w:rFonts w:ascii="Arial" w:hAnsi="Arial" w:cs="Arial"/>
          <w:spacing w:val="-5"/>
          <w:sz w:val="24"/>
          <w:szCs w:val="24"/>
        </w:rPr>
        <w:t xml:space="preserve"> </w:t>
      </w:r>
      <w:r w:rsidRPr="003E4970">
        <w:rPr>
          <w:rFonts w:ascii="Arial" w:hAnsi="Arial" w:cs="Arial"/>
          <w:sz w:val="24"/>
          <w:szCs w:val="24"/>
        </w:rPr>
        <w:t>at</w:t>
      </w:r>
      <w:r w:rsidRPr="003E4970">
        <w:rPr>
          <w:rFonts w:ascii="Arial" w:hAnsi="Arial" w:cs="Arial"/>
          <w:spacing w:val="-6"/>
          <w:sz w:val="24"/>
          <w:szCs w:val="24"/>
        </w:rPr>
        <w:t xml:space="preserve"> </w:t>
      </w:r>
      <w:r w:rsidRPr="003E4970">
        <w:rPr>
          <w:rFonts w:ascii="Arial" w:hAnsi="Arial" w:cs="Arial"/>
          <w:sz w:val="24"/>
          <w:szCs w:val="24"/>
        </w:rPr>
        <w:t>the</w:t>
      </w:r>
      <w:r w:rsidRPr="003E4970">
        <w:rPr>
          <w:rFonts w:ascii="Arial" w:hAnsi="Arial" w:cs="Arial"/>
          <w:spacing w:val="-8"/>
          <w:sz w:val="24"/>
          <w:szCs w:val="24"/>
        </w:rPr>
        <w:t xml:space="preserve"> </w:t>
      </w:r>
      <w:r w:rsidRPr="003E4970">
        <w:rPr>
          <w:rFonts w:ascii="Arial" w:hAnsi="Arial" w:cs="Arial"/>
          <w:sz w:val="24"/>
          <w:szCs w:val="24"/>
        </w:rPr>
        <w:t>right</w:t>
      </w:r>
      <w:r w:rsidRPr="003E4970">
        <w:rPr>
          <w:rFonts w:ascii="Arial" w:hAnsi="Arial" w:cs="Arial"/>
          <w:spacing w:val="-4"/>
          <w:sz w:val="24"/>
          <w:szCs w:val="24"/>
        </w:rPr>
        <w:t xml:space="preserve"> </w:t>
      </w:r>
      <w:r w:rsidRPr="003E4970">
        <w:rPr>
          <w:rFonts w:ascii="Arial" w:hAnsi="Arial" w:cs="Arial"/>
          <w:sz w:val="24"/>
          <w:szCs w:val="24"/>
        </w:rPr>
        <w:t>time in an appropriate</w:t>
      </w:r>
      <w:r w:rsidRPr="003E4970">
        <w:rPr>
          <w:rFonts w:ascii="Arial" w:hAnsi="Arial" w:cs="Arial"/>
          <w:spacing w:val="-2"/>
          <w:sz w:val="24"/>
          <w:szCs w:val="24"/>
        </w:rPr>
        <w:t xml:space="preserve"> </w:t>
      </w:r>
      <w:r w:rsidRPr="003E4970">
        <w:rPr>
          <w:rFonts w:ascii="Arial" w:hAnsi="Arial" w:cs="Arial"/>
          <w:sz w:val="24"/>
          <w:szCs w:val="24"/>
        </w:rPr>
        <w:t>format; absent Committee members are briefed on meetings and attendance records are maintained and reviewed</w:t>
      </w:r>
      <w:r w:rsidRPr="003E4970">
        <w:rPr>
          <w:rFonts w:ascii="Arial" w:hAnsi="Arial" w:cs="Arial"/>
          <w:spacing w:val="-1"/>
          <w:sz w:val="24"/>
          <w:szCs w:val="24"/>
        </w:rPr>
        <w:t xml:space="preserve"> </w:t>
      </w:r>
      <w:r w:rsidRPr="003E4970">
        <w:rPr>
          <w:rFonts w:ascii="Arial" w:hAnsi="Arial" w:cs="Arial"/>
          <w:sz w:val="24"/>
          <w:szCs w:val="24"/>
        </w:rPr>
        <w:t>annually; that</w:t>
      </w:r>
      <w:r w:rsidRPr="003E4970">
        <w:rPr>
          <w:rFonts w:ascii="Arial" w:hAnsi="Arial" w:cs="Arial"/>
          <w:spacing w:val="-6"/>
          <w:sz w:val="24"/>
          <w:szCs w:val="24"/>
        </w:rPr>
        <w:t xml:space="preserve"> </w:t>
      </w:r>
      <w:r w:rsidRPr="003E4970">
        <w:rPr>
          <w:rFonts w:ascii="Arial" w:hAnsi="Arial" w:cs="Arial"/>
          <w:sz w:val="24"/>
          <w:szCs w:val="24"/>
        </w:rPr>
        <w:t>they</w:t>
      </w:r>
      <w:r w:rsidRPr="003E4970">
        <w:rPr>
          <w:rFonts w:ascii="Arial" w:hAnsi="Arial" w:cs="Arial"/>
          <w:spacing w:val="-5"/>
          <w:sz w:val="24"/>
          <w:szCs w:val="24"/>
        </w:rPr>
        <w:t xml:space="preserve"> </w:t>
      </w:r>
      <w:r w:rsidRPr="003E4970">
        <w:rPr>
          <w:rFonts w:ascii="Arial" w:hAnsi="Arial" w:cs="Arial"/>
          <w:sz w:val="24"/>
          <w:szCs w:val="24"/>
        </w:rPr>
        <w:t>report</w:t>
      </w:r>
      <w:r w:rsidRPr="003E4970">
        <w:rPr>
          <w:rFonts w:ascii="Arial" w:hAnsi="Arial" w:cs="Arial"/>
          <w:spacing w:val="-6"/>
          <w:sz w:val="24"/>
          <w:szCs w:val="24"/>
        </w:rPr>
        <w:t xml:space="preserve"> </w:t>
      </w:r>
      <w:r w:rsidRPr="003E4970">
        <w:rPr>
          <w:rFonts w:ascii="Arial" w:hAnsi="Arial" w:cs="Arial"/>
          <w:sz w:val="24"/>
          <w:szCs w:val="24"/>
        </w:rPr>
        <w:t>at</w:t>
      </w:r>
      <w:r w:rsidRPr="003E4970">
        <w:rPr>
          <w:rFonts w:ascii="Arial" w:hAnsi="Arial" w:cs="Arial"/>
          <w:spacing w:val="-5"/>
          <w:sz w:val="24"/>
          <w:szCs w:val="24"/>
        </w:rPr>
        <w:t xml:space="preserve"> </w:t>
      </w:r>
      <w:r w:rsidRPr="003E4970">
        <w:rPr>
          <w:rFonts w:ascii="Arial" w:hAnsi="Arial" w:cs="Arial"/>
          <w:sz w:val="24"/>
          <w:szCs w:val="24"/>
        </w:rPr>
        <w:t>Board</w:t>
      </w:r>
      <w:r w:rsidRPr="003E4970">
        <w:rPr>
          <w:rFonts w:ascii="Arial" w:hAnsi="Arial" w:cs="Arial"/>
          <w:spacing w:val="-6"/>
          <w:sz w:val="24"/>
          <w:szCs w:val="24"/>
        </w:rPr>
        <w:t xml:space="preserve"> </w:t>
      </w:r>
      <w:r w:rsidRPr="003E4970">
        <w:rPr>
          <w:rFonts w:ascii="Arial" w:hAnsi="Arial" w:cs="Arial"/>
          <w:sz w:val="24"/>
          <w:szCs w:val="24"/>
        </w:rPr>
        <w:t>meetings</w:t>
      </w:r>
      <w:r w:rsidRPr="003E4970">
        <w:rPr>
          <w:rFonts w:ascii="Arial" w:hAnsi="Arial" w:cs="Arial"/>
          <w:spacing w:val="-7"/>
          <w:sz w:val="24"/>
          <w:szCs w:val="24"/>
        </w:rPr>
        <w:t xml:space="preserve"> </w:t>
      </w:r>
      <w:r w:rsidRPr="003E4970">
        <w:rPr>
          <w:rFonts w:ascii="Arial" w:hAnsi="Arial" w:cs="Arial"/>
          <w:sz w:val="24"/>
          <w:szCs w:val="24"/>
        </w:rPr>
        <w:t>and</w:t>
      </w:r>
      <w:r w:rsidRPr="003E4970">
        <w:rPr>
          <w:rFonts w:ascii="Arial" w:hAnsi="Arial" w:cs="Arial"/>
          <w:spacing w:val="-6"/>
          <w:sz w:val="24"/>
          <w:szCs w:val="24"/>
        </w:rPr>
        <w:t xml:space="preserve"> </w:t>
      </w:r>
      <w:r w:rsidRPr="003E4970">
        <w:rPr>
          <w:rFonts w:ascii="Arial" w:hAnsi="Arial" w:cs="Arial"/>
          <w:sz w:val="24"/>
          <w:szCs w:val="24"/>
        </w:rPr>
        <w:t>submit</w:t>
      </w:r>
      <w:r w:rsidRPr="003E4970">
        <w:rPr>
          <w:rFonts w:ascii="Arial" w:hAnsi="Arial" w:cs="Arial"/>
          <w:spacing w:val="-5"/>
          <w:sz w:val="24"/>
          <w:szCs w:val="24"/>
        </w:rPr>
        <w:t xml:space="preserve"> </w:t>
      </w:r>
      <w:r w:rsidRPr="003E4970">
        <w:rPr>
          <w:rFonts w:ascii="Arial" w:hAnsi="Arial" w:cs="Arial"/>
          <w:sz w:val="24"/>
          <w:szCs w:val="24"/>
        </w:rPr>
        <w:t>regular</w:t>
      </w:r>
      <w:r w:rsidRPr="003E4970">
        <w:rPr>
          <w:rFonts w:ascii="Arial" w:hAnsi="Arial" w:cs="Arial"/>
          <w:spacing w:val="-5"/>
          <w:sz w:val="24"/>
          <w:szCs w:val="24"/>
        </w:rPr>
        <w:t xml:space="preserve"> </w:t>
      </w:r>
      <w:r w:rsidRPr="003E4970">
        <w:rPr>
          <w:rFonts w:ascii="Arial" w:hAnsi="Arial" w:cs="Arial"/>
          <w:sz w:val="24"/>
          <w:szCs w:val="24"/>
        </w:rPr>
        <w:t>written</w:t>
      </w:r>
      <w:r w:rsidRPr="003E4970">
        <w:rPr>
          <w:rFonts w:ascii="Arial" w:hAnsi="Arial" w:cs="Arial"/>
          <w:spacing w:val="-6"/>
          <w:sz w:val="24"/>
          <w:szCs w:val="24"/>
        </w:rPr>
        <w:t xml:space="preserve"> </w:t>
      </w:r>
      <w:r w:rsidRPr="003E4970">
        <w:rPr>
          <w:rFonts w:ascii="Arial" w:hAnsi="Arial" w:cs="Arial"/>
          <w:sz w:val="24"/>
          <w:szCs w:val="24"/>
        </w:rPr>
        <w:t>reports</w:t>
      </w:r>
      <w:r w:rsidRPr="003E4970">
        <w:rPr>
          <w:rFonts w:ascii="Arial" w:hAnsi="Arial" w:cs="Arial"/>
          <w:spacing w:val="-6"/>
          <w:sz w:val="24"/>
          <w:szCs w:val="24"/>
        </w:rPr>
        <w:t xml:space="preserve"> </w:t>
      </w:r>
      <w:r w:rsidRPr="003E4970">
        <w:rPr>
          <w:rFonts w:ascii="Arial" w:hAnsi="Arial" w:cs="Arial"/>
          <w:sz w:val="24"/>
          <w:szCs w:val="24"/>
        </w:rPr>
        <w:t>to</w:t>
      </w:r>
      <w:r w:rsidRPr="003E4970">
        <w:rPr>
          <w:rFonts w:ascii="Arial" w:hAnsi="Arial" w:cs="Arial"/>
          <w:spacing w:val="-6"/>
          <w:sz w:val="24"/>
          <w:szCs w:val="24"/>
        </w:rPr>
        <w:t xml:space="preserve"> </w:t>
      </w:r>
      <w:r w:rsidRPr="003E4970">
        <w:rPr>
          <w:rFonts w:ascii="Arial" w:hAnsi="Arial" w:cs="Arial"/>
          <w:sz w:val="24"/>
          <w:szCs w:val="24"/>
        </w:rPr>
        <w:t>the</w:t>
      </w:r>
      <w:r w:rsidRPr="003E4970">
        <w:rPr>
          <w:rFonts w:ascii="Arial" w:hAnsi="Arial" w:cs="Arial"/>
          <w:spacing w:val="-7"/>
          <w:sz w:val="24"/>
          <w:szCs w:val="24"/>
        </w:rPr>
        <w:t xml:space="preserve"> </w:t>
      </w:r>
      <w:r w:rsidRPr="003E4970">
        <w:rPr>
          <w:rFonts w:ascii="Arial" w:hAnsi="Arial" w:cs="Arial"/>
          <w:sz w:val="24"/>
          <w:szCs w:val="24"/>
        </w:rPr>
        <w:t>Board</w:t>
      </w:r>
      <w:r w:rsidRPr="003E4970">
        <w:rPr>
          <w:rFonts w:ascii="Arial" w:hAnsi="Arial" w:cs="Arial"/>
          <w:spacing w:val="-5"/>
          <w:sz w:val="24"/>
          <w:szCs w:val="24"/>
        </w:rPr>
        <w:t xml:space="preserve"> </w:t>
      </w:r>
      <w:r w:rsidRPr="003E4970">
        <w:rPr>
          <w:rFonts w:ascii="Arial" w:hAnsi="Arial" w:cs="Arial"/>
          <w:sz w:val="24"/>
          <w:szCs w:val="24"/>
        </w:rPr>
        <w:t>containing relevant</w:t>
      </w:r>
      <w:r w:rsidRPr="003E4970">
        <w:rPr>
          <w:rFonts w:ascii="Arial" w:hAnsi="Arial" w:cs="Arial"/>
          <w:spacing w:val="-1"/>
          <w:sz w:val="24"/>
          <w:szCs w:val="24"/>
        </w:rPr>
        <w:t xml:space="preserve"> </w:t>
      </w:r>
      <w:r w:rsidRPr="003E4970">
        <w:rPr>
          <w:rFonts w:ascii="Arial" w:hAnsi="Arial" w:cs="Arial"/>
          <w:sz w:val="24"/>
          <w:szCs w:val="24"/>
        </w:rPr>
        <w:t>information; that matters arising are reported on at each subsequent meeting that they are involved in the appointment of new Committee</w:t>
      </w:r>
      <w:r w:rsidRPr="003E4970">
        <w:rPr>
          <w:rFonts w:ascii="Arial" w:hAnsi="Arial" w:cs="Arial"/>
          <w:spacing w:val="-9"/>
          <w:sz w:val="24"/>
          <w:szCs w:val="24"/>
        </w:rPr>
        <w:t xml:space="preserve"> </w:t>
      </w:r>
      <w:r w:rsidRPr="003E4970">
        <w:rPr>
          <w:rFonts w:ascii="Arial" w:hAnsi="Arial" w:cs="Arial"/>
          <w:sz w:val="24"/>
          <w:szCs w:val="24"/>
        </w:rPr>
        <w:t>members</w:t>
      </w:r>
    </w:p>
    <w:p w14:paraId="3C00CE6F" w14:textId="77777777" w:rsidR="00341B73" w:rsidRPr="003E4970"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sz w:val="24"/>
          <w:szCs w:val="24"/>
          <w:bdr w:val="none" w:sz="0" w:space="0" w:color="auto" w:frame="1"/>
          <w:lang w:eastAsia="en-IE"/>
        </w:rPr>
      </w:pPr>
    </w:p>
    <w:p w14:paraId="05FC4548" w14:textId="6DB9EDEF" w:rsidR="00341B73" w:rsidRPr="00B5609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b/>
          <w:bCs/>
          <w:color w:val="000000"/>
          <w:sz w:val="28"/>
          <w:szCs w:val="28"/>
          <w:bdr w:val="none" w:sz="0" w:space="0" w:color="auto" w:frame="1"/>
          <w:lang w:eastAsia="en-IE"/>
        </w:rPr>
      </w:pPr>
      <w:r w:rsidRPr="00B56091">
        <w:rPr>
          <w:rFonts w:ascii="Arial" w:eastAsia="Times New Roman" w:hAnsi="Arial" w:cs="Arial"/>
          <w:b/>
          <w:bCs/>
          <w:color w:val="000000"/>
          <w:sz w:val="28"/>
          <w:szCs w:val="28"/>
          <w:bdr w:val="none" w:sz="0" w:space="0" w:color="auto" w:frame="1"/>
          <w:lang w:eastAsia="en-IE"/>
        </w:rPr>
        <w:t xml:space="preserve">I wish to be considered </w:t>
      </w:r>
      <w:r w:rsidR="004718E9">
        <w:rPr>
          <w:rFonts w:ascii="Arial" w:eastAsia="Times New Roman" w:hAnsi="Arial" w:cs="Arial"/>
          <w:b/>
          <w:bCs/>
          <w:color w:val="000000"/>
          <w:sz w:val="28"/>
          <w:szCs w:val="28"/>
          <w:bdr w:val="none" w:sz="0" w:space="0" w:color="auto" w:frame="1"/>
          <w:lang w:eastAsia="en-IE"/>
        </w:rPr>
        <w:t>for the position of</w:t>
      </w:r>
      <w:r w:rsidRPr="00B56091">
        <w:rPr>
          <w:rFonts w:ascii="Arial" w:eastAsia="Times New Roman" w:hAnsi="Arial" w:cs="Arial"/>
          <w:b/>
          <w:bCs/>
          <w:color w:val="000000"/>
          <w:sz w:val="28"/>
          <w:szCs w:val="28"/>
          <w:bdr w:val="none" w:sz="0" w:space="0" w:color="auto" w:frame="1"/>
          <w:lang w:eastAsia="en-IE"/>
        </w:rPr>
        <w:t xml:space="preserve"> Chairperson of the Audit and Risk Committee</w:t>
      </w:r>
      <w:r w:rsidR="00B62A59" w:rsidRPr="00B56091">
        <w:rPr>
          <w:rFonts w:ascii="Arial" w:eastAsia="Times New Roman" w:hAnsi="Arial" w:cs="Arial"/>
          <w:b/>
          <w:bCs/>
          <w:color w:val="000000"/>
          <w:sz w:val="28"/>
          <w:szCs w:val="28"/>
          <w:bdr w:val="none" w:sz="0" w:space="0" w:color="auto" w:frame="1"/>
          <w:lang w:eastAsia="en-IE"/>
        </w:rPr>
        <w:t>:</w:t>
      </w:r>
      <w:r w:rsidRPr="00B56091">
        <w:rPr>
          <w:rFonts w:ascii="Arial" w:eastAsia="Times New Roman" w:hAnsi="Arial" w:cs="Arial"/>
          <w:b/>
          <w:bCs/>
          <w:color w:val="000000"/>
          <w:sz w:val="28"/>
          <w:szCs w:val="28"/>
          <w:bdr w:val="none" w:sz="0" w:space="0" w:color="auto" w:frame="1"/>
          <w:lang w:eastAsia="en-IE"/>
        </w:rPr>
        <w:t xml:space="preserve"> (Yes/No) _____________</w:t>
      </w:r>
    </w:p>
    <w:p w14:paraId="39FA7D2D" w14:textId="77777777" w:rsidR="00341B73"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b/>
          <w:bCs/>
          <w:color w:val="000000"/>
          <w:sz w:val="24"/>
          <w:szCs w:val="24"/>
          <w:bdr w:val="none" w:sz="0" w:space="0" w:color="auto" w:frame="1"/>
          <w:lang w:eastAsia="en-IE"/>
        </w:rPr>
      </w:pPr>
    </w:p>
    <w:p w14:paraId="0E5CD179" w14:textId="77777777" w:rsidR="00BA77E2" w:rsidRPr="00BA77E2" w:rsidRDefault="00BA77E2"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b/>
          <w:bCs/>
          <w:color w:val="000000"/>
          <w:sz w:val="24"/>
          <w:szCs w:val="24"/>
          <w:bdr w:val="none" w:sz="0" w:space="0" w:color="auto" w:frame="1"/>
          <w:lang w:eastAsia="en-IE"/>
        </w:rPr>
      </w:pPr>
    </w:p>
    <w:p w14:paraId="59A0ECA8" w14:textId="46AB7C05" w:rsidR="00341B73" w:rsidRPr="00BA77E2"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sz w:val="28"/>
          <w:szCs w:val="28"/>
          <w:bdr w:val="none" w:sz="0" w:space="0" w:color="auto" w:frame="1"/>
          <w:lang w:eastAsia="en-IE"/>
        </w:rPr>
      </w:pPr>
      <w:r w:rsidRPr="00BA77E2">
        <w:rPr>
          <w:rFonts w:ascii="Arial" w:eastAsia="Times New Roman" w:hAnsi="Arial" w:cs="Arial"/>
          <w:b/>
          <w:bCs/>
          <w:color w:val="000000"/>
          <w:sz w:val="28"/>
          <w:szCs w:val="28"/>
          <w:bdr w:val="none" w:sz="0" w:space="0" w:color="auto" w:frame="1"/>
          <w:lang w:eastAsia="en-IE"/>
        </w:rPr>
        <w:t xml:space="preserve">If </w:t>
      </w:r>
      <w:proofErr w:type="gramStart"/>
      <w:r w:rsidR="00BA77E2">
        <w:rPr>
          <w:rFonts w:ascii="Arial" w:eastAsia="Times New Roman" w:hAnsi="Arial" w:cs="Arial"/>
          <w:b/>
          <w:bCs/>
          <w:color w:val="000000"/>
          <w:sz w:val="28"/>
          <w:szCs w:val="28"/>
          <w:bdr w:val="none" w:sz="0" w:space="0" w:color="auto" w:frame="1"/>
          <w:lang w:eastAsia="en-IE"/>
        </w:rPr>
        <w:t>Y</w:t>
      </w:r>
      <w:r w:rsidRPr="00BA77E2">
        <w:rPr>
          <w:rFonts w:ascii="Arial" w:eastAsia="Times New Roman" w:hAnsi="Arial" w:cs="Arial"/>
          <w:b/>
          <w:bCs/>
          <w:color w:val="000000"/>
          <w:sz w:val="28"/>
          <w:szCs w:val="28"/>
          <w:bdr w:val="none" w:sz="0" w:space="0" w:color="auto" w:frame="1"/>
          <w:lang w:eastAsia="en-IE"/>
        </w:rPr>
        <w:t>es</w:t>
      </w:r>
      <w:proofErr w:type="gramEnd"/>
      <w:r w:rsidR="000D2CAC" w:rsidRPr="00BA77E2">
        <w:rPr>
          <w:rFonts w:ascii="Arial" w:eastAsia="Times New Roman" w:hAnsi="Arial" w:cs="Arial"/>
          <w:b/>
          <w:bCs/>
          <w:color w:val="000000"/>
          <w:sz w:val="28"/>
          <w:szCs w:val="28"/>
          <w:bdr w:val="none" w:sz="0" w:space="0" w:color="auto" w:frame="1"/>
          <w:lang w:eastAsia="en-IE"/>
        </w:rPr>
        <w:t>,</w:t>
      </w:r>
      <w:r w:rsidRPr="00BA77E2">
        <w:rPr>
          <w:rFonts w:ascii="Arial" w:eastAsia="Times New Roman" w:hAnsi="Arial" w:cs="Arial"/>
          <w:b/>
          <w:bCs/>
          <w:color w:val="000000"/>
          <w:sz w:val="28"/>
          <w:szCs w:val="28"/>
          <w:bdr w:val="none" w:sz="0" w:space="0" w:color="auto" w:frame="1"/>
          <w:lang w:eastAsia="en-IE"/>
        </w:rPr>
        <w:t xml:space="preserve"> please outline why you believe you would be a good Chairperson</w:t>
      </w:r>
      <w:r w:rsidRPr="00BA77E2">
        <w:rPr>
          <w:rFonts w:ascii="Arial" w:eastAsia="Times New Roman" w:hAnsi="Arial" w:cs="Arial"/>
          <w:color w:val="000000"/>
          <w:sz w:val="28"/>
          <w:szCs w:val="28"/>
          <w:bdr w:val="none" w:sz="0" w:space="0" w:color="auto" w:frame="1"/>
          <w:lang w:eastAsia="en-IE"/>
        </w:rPr>
        <w:t xml:space="preserve">. </w:t>
      </w:r>
    </w:p>
    <w:p w14:paraId="0DA3C38C" w14:textId="77777777" w:rsidR="00341B73" w:rsidRPr="003E4970"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sz w:val="24"/>
          <w:szCs w:val="24"/>
          <w:bdr w:val="none" w:sz="0" w:space="0" w:color="auto" w:frame="1"/>
          <w:lang w:eastAsia="en-IE"/>
        </w:rPr>
      </w:pPr>
    </w:p>
    <w:p w14:paraId="5E919585" w14:textId="77777777" w:rsidR="00341B73" w:rsidRPr="003E4970"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sz w:val="24"/>
          <w:szCs w:val="24"/>
          <w:bdr w:val="none" w:sz="0" w:space="0" w:color="auto" w:frame="1"/>
          <w:lang w:eastAsia="en-IE"/>
        </w:rPr>
      </w:pPr>
    </w:p>
    <w:p w14:paraId="1221E9FC" w14:textId="77777777" w:rsidR="00341B73" w:rsidRPr="003E4970"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sz w:val="24"/>
          <w:szCs w:val="24"/>
          <w:bdr w:val="none" w:sz="0" w:space="0" w:color="auto" w:frame="1"/>
          <w:lang w:eastAsia="en-IE"/>
        </w:rPr>
      </w:pPr>
    </w:p>
    <w:p w14:paraId="3A1A13C8" w14:textId="77777777" w:rsidR="00341B73" w:rsidRPr="003E4970"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sz w:val="24"/>
          <w:szCs w:val="24"/>
          <w:bdr w:val="none" w:sz="0" w:space="0" w:color="auto" w:frame="1"/>
          <w:lang w:eastAsia="en-IE"/>
        </w:rPr>
      </w:pPr>
    </w:p>
    <w:p w14:paraId="1575B215" w14:textId="77777777" w:rsidR="00341B73" w:rsidRPr="003E4970"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sz w:val="24"/>
          <w:szCs w:val="24"/>
          <w:bdr w:val="none" w:sz="0" w:space="0" w:color="auto" w:frame="1"/>
          <w:lang w:eastAsia="en-IE"/>
        </w:rPr>
      </w:pPr>
    </w:p>
    <w:p w14:paraId="5F3D7B9C" w14:textId="77777777" w:rsidR="00341B73" w:rsidRPr="003E4970"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sz w:val="24"/>
          <w:szCs w:val="24"/>
          <w:bdr w:val="none" w:sz="0" w:space="0" w:color="auto" w:frame="1"/>
          <w:lang w:eastAsia="en-IE"/>
        </w:rPr>
      </w:pPr>
    </w:p>
    <w:p w14:paraId="54BC0169"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4B8F0F02"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154DBF58" w14:textId="77777777" w:rsidR="00341B73" w:rsidRPr="00D80B21" w:rsidRDefault="00341B73"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color w:val="000000"/>
          <w:bdr w:val="none" w:sz="0" w:space="0" w:color="auto" w:frame="1"/>
          <w:lang w:eastAsia="en-IE"/>
        </w:rPr>
      </w:pPr>
    </w:p>
    <w:p w14:paraId="62B24F22" w14:textId="25ECF4A0" w:rsidR="00341B73" w:rsidRPr="000D2CAC" w:rsidRDefault="000D2CAC" w:rsidP="00CA00A8">
      <w:pPr>
        <w:pBdr>
          <w:top w:val="single" w:sz="4" w:space="1" w:color="auto"/>
          <w:left w:val="single" w:sz="4" w:space="4" w:color="auto"/>
          <w:bottom w:val="single" w:sz="4" w:space="1" w:color="auto"/>
          <w:right w:val="single" w:sz="4" w:space="4" w:color="auto"/>
        </w:pBdr>
        <w:spacing w:after="0" w:line="360" w:lineRule="auto"/>
        <w:textAlignment w:val="baseline"/>
        <w:rPr>
          <w:rFonts w:ascii="Arial" w:eastAsia="Times New Roman" w:hAnsi="Arial" w:cs="Arial"/>
          <w:i/>
          <w:iCs/>
          <w:color w:val="000000"/>
          <w:bdr w:val="none" w:sz="0" w:space="0" w:color="auto" w:frame="1"/>
          <w:lang w:eastAsia="en-IE"/>
        </w:rPr>
      </w:pPr>
      <w:proofErr w:type="gramStart"/>
      <w:r w:rsidRPr="000D2CAC">
        <w:rPr>
          <w:rFonts w:ascii="Arial" w:eastAsia="Times New Roman" w:hAnsi="Arial" w:cs="Arial"/>
          <w:i/>
          <w:iCs/>
          <w:color w:val="000000"/>
          <w:bdr w:val="none" w:sz="0" w:space="0" w:color="auto" w:frame="1"/>
          <w:lang w:eastAsia="en-IE"/>
        </w:rPr>
        <w:t>Continue on</w:t>
      </w:r>
      <w:proofErr w:type="gramEnd"/>
      <w:r w:rsidRPr="000D2CAC">
        <w:rPr>
          <w:rFonts w:ascii="Arial" w:eastAsia="Times New Roman" w:hAnsi="Arial" w:cs="Arial"/>
          <w:i/>
          <w:iCs/>
          <w:color w:val="000000"/>
          <w:bdr w:val="none" w:sz="0" w:space="0" w:color="auto" w:frame="1"/>
          <w:lang w:eastAsia="en-IE"/>
        </w:rPr>
        <w:t xml:space="preserve"> a separate sheet if required.</w:t>
      </w:r>
    </w:p>
    <w:p w14:paraId="6D92C615" w14:textId="77777777" w:rsidR="00341B73" w:rsidRPr="00D80B21" w:rsidRDefault="00341B73" w:rsidP="00CA00A8">
      <w:pPr>
        <w:spacing w:after="0" w:line="360" w:lineRule="auto"/>
        <w:textAlignment w:val="baseline"/>
        <w:rPr>
          <w:rFonts w:ascii="Arial" w:hAnsi="Arial" w:cs="Arial"/>
          <w:b/>
          <w:bCs/>
          <w:sz w:val="32"/>
          <w:szCs w:val="32"/>
        </w:rPr>
      </w:pPr>
    </w:p>
    <w:tbl>
      <w:tblPr>
        <w:tblStyle w:val="TableGrid"/>
        <w:tblW w:w="0" w:type="auto"/>
        <w:tblLook w:val="04A0" w:firstRow="1" w:lastRow="0" w:firstColumn="1" w:lastColumn="0" w:noHBand="0" w:noVBand="1"/>
      </w:tblPr>
      <w:tblGrid>
        <w:gridCol w:w="1980"/>
        <w:gridCol w:w="7036"/>
      </w:tblGrid>
      <w:tr w:rsidR="00341B73" w:rsidRPr="00D80B21" w14:paraId="265C2672" w14:textId="77777777" w:rsidTr="003E06A0">
        <w:trPr>
          <w:trHeight w:hRule="exact" w:val="624"/>
        </w:trPr>
        <w:tc>
          <w:tcPr>
            <w:tcW w:w="1980" w:type="dxa"/>
            <w:tcBorders>
              <w:top w:val="nil"/>
              <w:left w:val="nil"/>
              <w:bottom w:val="nil"/>
              <w:right w:val="nil"/>
            </w:tcBorders>
          </w:tcPr>
          <w:p w14:paraId="32C601B3" w14:textId="77777777" w:rsidR="00341B73" w:rsidRPr="00D80B21" w:rsidRDefault="00341B73" w:rsidP="00CA00A8">
            <w:pPr>
              <w:spacing w:line="360" w:lineRule="auto"/>
              <w:rPr>
                <w:rFonts w:ascii="Arial" w:hAnsi="Arial" w:cs="Arial"/>
              </w:rPr>
            </w:pPr>
            <w:r w:rsidRPr="00D80B21">
              <w:rPr>
                <w:rFonts w:ascii="Arial" w:hAnsi="Arial" w:cs="Arial"/>
              </w:rPr>
              <w:lastRenderedPageBreak/>
              <w:t>Signature:</w:t>
            </w:r>
          </w:p>
        </w:tc>
        <w:tc>
          <w:tcPr>
            <w:tcW w:w="7036" w:type="dxa"/>
            <w:tcBorders>
              <w:top w:val="nil"/>
              <w:left w:val="nil"/>
              <w:bottom w:val="single" w:sz="4" w:space="0" w:color="auto"/>
              <w:right w:val="nil"/>
            </w:tcBorders>
          </w:tcPr>
          <w:p w14:paraId="447ABF74" w14:textId="77777777" w:rsidR="00341B73" w:rsidRDefault="00341B73" w:rsidP="00CA00A8">
            <w:pPr>
              <w:spacing w:line="360" w:lineRule="auto"/>
              <w:rPr>
                <w:rFonts w:ascii="Arial" w:hAnsi="Arial" w:cs="Arial"/>
              </w:rPr>
            </w:pPr>
          </w:p>
          <w:p w14:paraId="5413EEB8" w14:textId="77777777" w:rsidR="00180184" w:rsidRDefault="00180184" w:rsidP="00CA00A8">
            <w:pPr>
              <w:spacing w:line="360" w:lineRule="auto"/>
              <w:rPr>
                <w:rFonts w:ascii="Arial" w:hAnsi="Arial" w:cs="Arial"/>
              </w:rPr>
            </w:pPr>
          </w:p>
          <w:p w14:paraId="713C036B" w14:textId="77777777" w:rsidR="00180184" w:rsidRPr="00D80B21" w:rsidRDefault="00180184" w:rsidP="00CA00A8">
            <w:pPr>
              <w:spacing w:line="360" w:lineRule="auto"/>
              <w:rPr>
                <w:rFonts w:ascii="Arial" w:hAnsi="Arial" w:cs="Arial"/>
              </w:rPr>
            </w:pPr>
          </w:p>
        </w:tc>
      </w:tr>
      <w:tr w:rsidR="00341B73" w:rsidRPr="00D80B21" w14:paraId="7B085534" w14:textId="77777777" w:rsidTr="003E06A0">
        <w:trPr>
          <w:trHeight w:hRule="exact" w:val="624"/>
        </w:trPr>
        <w:tc>
          <w:tcPr>
            <w:tcW w:w="1980" w:type="dxa"/>
            <w:tcBorders>
              <w:top w:val="nil"/>
              <w:left w:val="nil"/>
              <w:bottom w:val="nil"/>
              <w:right w:val="nil"/>
            </w:tcBorders>
          </w:tcPr>
          <w:p w14:paraId="383B9F95" w14:textId="77777777" w:rsidR="00341B73" w:rsidRPr="00D80B21" w:rsidRDefault="00341B73" w:rsidP="00CA00A8">
            <w:pPr>
              <w:spacing w:line="360" w:lineRule="auto"/>
              <w:rPr>
                <w:rFonts w:ascii="Arial" w:hAnsi="Arial" w:cs="Arial"/>
              </w:rPr>
            </w:pPr>
            <w:r w:rsidRPr="00D80B21">
              <w:rPr>
                <w:rFonts w:ascii="Arial" w:hAnsi="Arial" w:cs="Arial"/>
              </w:rPr>
              <w:t>Date:</w:t>
            </w:r>
          </w:p>
        </w:tc>
        <w:tc>
          <w:tcPr>
            <w:tcW w:w="7036" w:type="dxa"/>
            <w:tcBorders>
              <w:top w:val="single" w:sz="4" w:space="0" w:color="auto"/>
              <w:left w:val="nil"/>
              <w:bottom w:val="single" w:sz="4" w:space="0" w:color="auto"/>
              <w:right w:val="nil"/>
            </w:tcBorders>
          </w:tcPr>
          <w:p w14:paraId="6265EB7F" w14:textId="77777777" w:rsidR="00341B73" w:rsidRPr="00D80B21" w:rsidRDefault="00341B73" w:rsidP="00CA00A8">
            <w:pPr>
              <w:spacing w:line="360" w:lineRule="auto"/>
              <w:rPr>
                <w:rFonts w:ascii="Arial" w:hAnsi="Arial" w:cs="Arial"/>
              </w:rPr>
            </w:pPr>
          </w:p>
        </w:tc>
      </w:tr>
    </w:tbl>
    <w:p w14:paraId="057E3652" w14:textId="77777777" w:rsidR="004618A8" w:rsidRDefault="004618A8"/>
    <w:p w14:paraId="27E736EC" w14:textId="77777777" w:rsidR="004618A8" w:rsidRDefault="004618A8"/>
    <w:p w14:paraId="6E19166D" w14:textId="2AD42516" w:rsidR="00341B73" w:rsidRPr="003E4970" w:rsidRDefault="00341B73" w:rsidP="00F9065E">
      <w:pPr>
        <w:pStyle w:val="Default"/>
        <w:pBdr>
          <w:top w:val="single" w:sz="24" w:space="1" w:color="34826A"/>
          <w:left w:val="single" w:sz="24" w:space="4" w:color="34826A"/>
          <w:bottom w:val="single" w:sz="24" w:space="1" w:color="34826A"/>
          <w:right w:val="single" w:sz="24" w:space="4" w:color="34826A"/>
        </w:pBdr>
        <w:spacing w:line="360" w:lineRule="auto"/>
        <w:rPr>
          <w:rFonts w:ascii="Arial" w:hAnsi="Arial" w:cs="Arial"/>
        </w:rPr>
      </w:pPr>
      <w:r w:rsidRPr="003E4970">
        <w:rPr>
          <w:rFonts w:ascii="Arial" w:hAnsi="Arial" w:cs="Arial"/>
        </w:rPr>
        <w:t>Applicants should submit the completed form to:</w:t>
      </w:r>
      <w:r w:rsidR="00A91953">
        <w:rPr>
          <w:rFonts w:ascii="Arial" w:hAnsi="Arial" w:cs="Arial"/>
        </w:rPr>
        <w:t xml:space="preserve"> </w:t>
      </w:r>
      <w:r w:rsidR="00A91953" w:rsidRPr="00A91953">
        <w:rPr>
          <w:rFonts w:ascii="Arial" w:hAnsi="Arial" w:cs="Arial"/>
          <w:b/>
          <w:bCs/>
        </w:rPr>
        <w:t>The Chief Executive</w:t>
      </w:r>
      <w:r w:rsidR="00A91953">
        <w:rPr>
          <w:rFonts w:ascii="Arial" w:hAnsi="Arial" w:cs="Arial"/>
          <w:b/>
        </w:rPr>
        <w:t>,</w:t>
      </w:r>
      <w:r w:rsidRPr="00A91953">
        <w:rPr>
          <w:rFonts w:ascii="Arial" w:hAnsi="Arial" w:cs="Arial"/>
          <w:b/>
        </w:rPr>
        <w:t xml:space="preserve"> </w:t>
      </w:r>
      <w:r w:rsidR="00AA4E7A" w:rsidRPr="003E4970">
        <w:rPr>
          <w:rFonts w:ascii="Arial" w:hAnsi="Arial" w:cs="Arial"/>
          <w:b/>
        </w:rPr>
        <w:t>Cavan</w:t>
      </w:r>
      <w:r w:rsidRPr="003E4970">
        <w:rPr>
          <w:rFonts w:ascii="Arial" w:hAnsi="Arial" w:cs="Arial"/>
          <w:b/>
        </w:rPr>
        <w:t xml:space="preserve"> and M</w:t>
      </w:r>
      <w:r w:rsidR="00AA4E7A" w:rsidRPr="003E4970">
        <w:rPr>
          <w:rFonts w:ascii="Arial" w:hAnsi="Arial" w:cs="Arial"/>
          <w:b/>
        </w:rPr>
        <w:t>onaghan</w:t>
      </w:r>
      <w:r w:rsidRPr="003E4970">
        <w:rPr>
          <w:rFonts w:ascii="Arial" w:hAnsi="Arial" w:cs="Arial"/>
          <w:b/>
        </w:rPr>
        <w:t xml:space="preserve"> Education and Training Board, </w:t>
      </w:r>
      <w:r w:rsidR="00AA4E7A" w:rsidRPr="003E4970">
        <w:rPr>
          <w:rFonts w:ascii="Arial" w:hAnsi="Arial" w:cs="Arial"/>
          <w:b/>
        </w:rPr>
        <w:t>Admin</w:t>
      </w:r>
      <w:r w:rsidR="008368DA">
        <w:rPr>
          <w:rFonts w:ascii="Arial" w:hAnsi="Arial" w:cs="Arial"/>
          <w:b/>
        </w:rPr>
        <w:t>istration</w:t>
      </w:r>
      <w:r w:rsidR="00AA4E7A" w:rsidRPr="003E4970">
        <w:rPr>
          <w:rFonts w:ascii="Arial" w:hAnsi="Arial" w:cs="Arial"/>
          <w:b/>
        </w:rPr>
        <w:t xml:space="preserve"> Office, Market Street, Monaghan</w:t>
      </w:r>
      <w:r w:rsidRPr="003E4970">
        <w:rPr>
          <w:rFonts w:ascii="Arial" w:hAnsi="Arial" w:cs="Arial"/>
          <w:b/>
        </w:rPr>
        <w:t xml:space="preserve"> </w:t>
      </w:r>
      <w:r w:rsidRPr="003E4970">
        <w:rPr>
          <w:rFonts w:ascii="Arial" w:hAnsi="Arial" w:cs="Arial"/>
        </w:rPr>
        <w:t xml:space="preserve">to arrive not later </w:t>
      </w:r>
      <w:r w:rsidRPr="00B129FC">
        <w:rPr>
          <w:rFonts w:ascii="Arial" w:hAnsi="Arial" w:cs="Arial"/>
        </w:rPr>
        <w:t xml:space="preserve">than </w:t>
      </w:r>
      <w:r w:rsidRPr="00B129FC">
        <w:rPr>
          <w:rFonts w:ascii="Arial" w:hAnsi="Arial" w:cs="Arial"/>
          <w:b/>
          <w:bCs/>
        </w:rPr>
        <w:t>noon</w:t>
      </w:r>
      <w:r w:rsidRPr="00B129FC">
        <w:rPr>
          <w:rFonts w:ascii="Arial" w:hAnsi="Arial" w:cs="Arial"/>
        </w:rPr>
        <w:t xml:space="preserve"> on </w:t>
      </w:r>
      <w:r w:rsidRPr="00B129FC">
        <w:rPr>
          <w:rFonts w:ascii="Arial" w:hAnsi="Arial" w:cs="Arial"/>
          <w:b/>
        </w:rPr>
        <w:t xml:space="preserve">Friday </w:t>
      </w:r>
      <w:r w:rsidR="00B129FC" w:rsidRPr="00B129FC">
        <w:rPr>
          <w:rFonts w:ascii="Arial" w:hAnsi="Arial" w:cs="Arial"/>
          <w:b/>
        </w:rPr>
        <w:t>30</w:t>
      </w:r>
      <w:r w:rsidRPr="00B129FC">
        <w:rPr>
          <w:rFonts w:ascii="Arial" w:hAnsi="Arial" w:cs="Arial"/>
          <w:b/>
        </w:rPr>
        <w:t xml:space="preserve"> </w:t>
      </w:r>
      <w:r w:rsidR="00B129FC" w:rsidRPr="00B129FC">
        <w:rPr>
          <w:rFonts w:ascii="Arial" w:hAnsi="Arial" w:cs="Arial"/>
          <w:b/>
        </w:rPr>
        <w:t>August</w:t>
      </w:r>
      <w:r w:rsidR="00B129FC">
        <w:rPr>
          <w:rFonts w:ascii="Arial" w:hAnsi="Arial" w:cs="Arial"/>
        </w:rPr>
        <w:t xml:space="preserve"> </w:t>
      </w:r>
      <w:r w:rsidR="00B129FC" w:rsidRPr="00B129FC">
        <w:rPr>
          <w:rFonts w:ascii="Arial" w:hAnsi="Arial" w:cs="Arial"/>
          <w:b/>
          <w:bCs/>
        </w:rPr>
        <w:t>2024</w:t>
      </w:r>
      <w:r w:rsidR="00B129FC">
        <w:rPr>
          <w:rFonts w:ascii="Arial" w:hAnsi="Arial" w:cs="Arial"/>
        </w:rPr>
        <w:t>.</w:t>
      </w:r>
      <w:r w:rsidRPr="003E4970">
        <w:rPr>
          <w:rFonts w:ascii="Arial" w:hAnsi="Arial" w:cs="Arial"/>
        </w:rPr>
        <w:t xml:space="preserve"> </w:t>
      </w:r>
      <w:r w:rsidR="00AA4E7A" w:rsidRPr="003E4970">
        <w:rPr>
          <w:rFonts w:ascii="Arial" w:hAnsi="Arial" w:cs="Arial"/>
        </w:rPr>
        <w:t xml:space="preserve">      </w:t>
      </w:r>
    </w:p>
    <w:p w14:paraId="537E4543" w14:textId="41266C70" w:rsidR="00341B73" w:rsidRPr="003E4970" w:rsidRDefault="00AA4E7A" w:rsidP="00F9065E">
      <w:pPr>
        <w:pStyle w:val="Default"/>
        <w:pBdr>
          <w:top w:val="single" w:sz="24" w:space="1" w:color="34826A"/>
          <w:left w:val="single" w:sz="24" w:space="4" w:color="34826A"/>
          <w:bottom w:val="single" w:sz="24" w:space="1" w:color="34826A"/>
          <w:right w:val="single" w:sz="24" w:space="4" w:color="34826A"/>
        </w:pBdr>
        <w:spacing w:line="360" w:lineRule="auto"/>
        <w:rPr>
          <w:rFonts w:ascii="Arial" w:hAnsi="Arial" w:cs="Arial"/>
        </w:rPr>
      </w:pPr>
      <w:r w:rsidRPr="003E4970">
        <w:rPr>
          <w:rFonts w:ascii="Arial" w:hAnsi="Arial" w:cs="Arial"/>
        </w:rPr>
        <w:t xml:space="preserve"> </w:t>
      </w:r>
    </w:p>
    <w:p w14:paraId="2E340A4F" w14:textId="66051ABD" w:rsidR="00341B73" w:rsidRPr="003E4970" w:rsidRDefault="00341B73" w:rsidP="00F9065E">
      <w:pPr>
        <w:pStyle w:val="Default"/>
        <w:pBdr>
          <w:top w:val="single" w:sz="24" w:space="1" w:color="34826A"/>
          <w:left w:val="single" w:sz="24" w:space="4" w:color="34826A"/>
          <w:bottom w:val="single" w:sz="24" w:space="1" w:color="34826A"/>
          <w:right w:val="single" w:sz="24" w:space="4" w:color="34826A"/>
        </w:pBdr>
        <w:spacing w:line="360" w:lineRule="auto"/>
        <w:rPr>
          <w:rFonts w:ascii="Arial" w:hAnsi="Arial" w:cs="Arial"/>
        </w:rPr>
      </w:pPr>
      <w:r w:rsidRPr="003E4970">
        <w:rPr>
          <w:rFonts w:ascii="Arial" w:hAnsi="Arial" w:cs="Arial"/>
        </w:rPr>
        <w:t xml:space="preserve">The envelope should be clearly marked </w:t>
      </w:r>
      <w:r w:rsidRPr="003E4970">
        <w:rPr>
          <w:rFonts w:ascii="Arial" w:hAnsi="Arial" w:cs="Arial"/>
          <w:b/>
        </w:rPr>
        <w:t>“Audit and Risk Committee”</w:t>
      </w:r>
      <w:r w:rsidR="005F7C56">
        <w:rPr>
          <w:rFonts w:ascii="Arial" w:hAnsi="Arial" w:cs="Arial"/>
        </w:rPr>
        <w:t>.</w:t>
      </w:r>
    </w:p>
    <w:p w14:paraId="1D7C52EA" w14:textId="77777777" w:rsidR="00341B73" w:rsidRPr="003E4970" w:rsidRDefault="00341B73" w:rsidP="00CA00A8">
      <w:pPr>
        <w:spacing w:after="0" w:line="360" w:lineRule="auto"/>
        <w:textAlignment w:val="baseline"/>
        <w:rPr>
          <w:rFonts w:ascii="Arial" w:hAnsi="Arial" w:cs="Arial"/>
          <w:b/>
          <w:bCs/>
          <w:sz w:val="24"/>
          <w:szCs w:val="24"/>
        </w:rPr>
      </w:pPr>
    </w:p>
    <w:p w14:paraId="76581BF4" w14:textId="77777777" w:rsidR="00313D84" w:rsidRPr="003E4970" w:rsidRDefault="00313D84" w:rsidP="0036387C">
      <w:pPr>
        <w:spacing w:line="360" w:lineRule="auto"/>
        <w:rPr>
          <w:rFonts w:ascii="Arial" w:hAnsi="Arial" w:cs="Arial"/>
          <w:b/>
          <w:bCs/>
          <w:sz w:val="24"/>
          <w:szCs w:val="24"/>
        </w:rPr>
      </w:pPr>
    </w:p>
    <w:p w14:paraId="172B7AA8" w14:textId="73E369A0" w:rsidR="0036387C" w:rsidRPr="0036387C" w:rsidRDefault="00313D84" w:rsidP="0036387C">
      <w:pPr>
        <w:spacing w:line="360" w:lineRule="auto"/>
        <w:rPr>
          <w:rFonts w:ascii="Arial" w:hAnsi="Arial" w:cs="Arial"/>
          <w:b/>
          <w:bCs/>
          <w:sz w:val="24"/>
          <w:szCs w:val="24"/>
          <w:u w:val="single"/>
        </w:rPr>
      </w:pPr>
      <w:r w:rsidRPr="003E4970">
        <w:rPr>
          <w:rFonts w:ascii="Arial" w:hAnsi="Arial" w:cs="Arial"/>
          <w:b/>
          <w:bCs/>
          <w:sz w:val="24"/>
          <w:szCs w:val="24"/>
          <w:u w:val="single"/>
        </w:rPr>
        <w:t xml:space="preserve">Data Protection </w:t>
      </w:r>
      <w:r w:rsidR="0036387C" w:rsidRPr="0036387C">
        <w:rPr>
          <w:rFonts w:ascii="Arial" w:hAnsi="Arial" w:cs="Arial"/>
          <w:b/>
          <w:bCs/>
          <w:sz w:val="24"/>
          <w:szCs w:val="24"/>
          <w:u w:val="single"/>
        </w:rPr>
        <w:t>Privacy Notice</w:t>
      </w:r>
    </w:p>
    <w:p w14:paraId="7A0D2B9C" w14:textId="6EAC30EF" w:rsidR="0036387C" w:rsidRPr="0036387C" w:rsidRDefault="0036387C" w:rsidP="0036387C">
      <w:pPr>
        <w:spacing w:line="360" w:lineRule="auto"/>
        <w:rPr>
          <w:rFonts w:ascii="Arial" w:hAnsi="Arial" w:cs="Arial"/>
          <w:sz w:val="24"/>
          <w:szCs w:val="24"/>
        </w:rPr>
      </w:pPr>
      <w:r w:rsidRPr="0036387C">
        <w:rPr>
          <w:rFonts w:ascii="Arial" w:hAnsi="Arial" w:cs="Arial"/>
          <w:sz w:val="24"/>
          <w:szCs w:val="24"/>
        </w:rPr>
        <w:t xml:space="preserve">By applying for any position, </w:t>
      </w:r>
      <w:proofErr w:type="gramStart"/>
      <w:r w:rsidRPr="0036387C">
        <w:rPr>
          <w:rFonts w:ascii="Arial" w:hAnsi="Arial" w:cs="Arial"/>
          <w:sz w:val="24"/>
          <w:szCs w:val="24"/>
        </w:rPr>
        <w:t>working</w:t>
      </w:r>
      <w:proofErr w:type="gramEnd"/>
      <w:r w:rsidRPr="0036387C">
        <w:rPr>
          <w:rFonts w:ascii="Arial" w:hAnsi="Arial" w:cs="Arial"/>
          <w:sz w:val="24"/>
          <w:szCs w:val="24"/>
        </w:rPr>
        <w:t xml:space="preserve"> or volunteering with, or otherwise taking up any position within the ETB, you acknowledge that your personal data (including special category personal data) shall be processed by Cavan and Monaghan Education and Training Board (CMETB). </w:t>
      </w:r>
      <w:r w:rsidR="00313D84" w:rsidRPr="003E4970">
        <w:rPr>
          <w:rFonts w:ascii="Arial" w:hAnsi="Arial" w:cs="Arial"/>
          <w:sz w:val="24"/>
          <w:szCs w:val="24"/>
        </w:rPr>
        <w:t>Our</w:t>
      </w:r>
      <w:r w:rsidRPr="0036387C">
        <w:rPr>
          <w:rFonts w:ascii="Arial" w:hAnsi="Arial" w:cs="Arial"/>
          <w:sz w:val="24"/>
          <w:szCs w:val="24"/>
        </w:rPr>
        <w:t xml:space="preserve"> </w:t>
      </w:r>
      <w:hyperlink r:id="rId14" w:history="1">
        <w:r w:rsidRPr="0036387C">
          <w:rPr>
            <w:rStyle w:val="Hyperlink"/>
            <w:rFonts w:ascii="Arial" w:hAnsi="Arial" w:cs="Arial"/>
            <w:sz w:val="24"/>
            <w:szCs w:val="24"/>
          </w:rPr>
          <w:t>Privacy Notice</w:t>
        </w:r>
      </w:hyperlink>
      <w:r w:rsidRPr="0036387C">
        <w:rPr>
          <w:rFonts w:ascii="Arial" w:hAnsi="Arial" w:cs="Arial"/>
          <w:sz w:val="24"/>
          <w:szCs w:val="24"/>
        </w:rPr>
        <w:t xml:space="preserve"> gives you some helpful information about who we are, what personal data we collect about you, why, who we share it with and why, how long we keep it, and your rights</w:t>
      </w:r>
      <w:r w:rsidR="00C17437" w:rsidRPr="003E4970">
        <w:rPr>
          <w:rFonts w:ascii="Arial" w:hAnsi="Arial" w:cs="Arial"/>
          <w:sz w:val="24"/>
          <w:szCs w:val="24"/>
        </w:rPr>
        <w:t xml:space="preserve"> and is available </w:t>
      </w:r>
      <w:r w:rsidR="009F473F" w:rsidRPr="003E4970">
        <w:rPr>
          <w:rFonts w:ascii="Arial" w:hAnsi="Arial" w:cs="Arial"/>
          <w:sz w:val="24"/>
          <w:szCs w:val="24"/>
        </w:rPr>
        <w:t>on our website</w:t>
      </w:r>
      <w:r w:rsidR="002258C3" w:rsidRPr="003E4970">
        <w:rPr>
          <w:rFonts w:ascii="Arial" w:hAnsi="Arial" w:cs="Arial"/>
          <w:sz w:val="24"/>
          <w:szCs w:val="24"/>
        </w:rPr>
        <w:t xml:space="preserve"> </w:t>
      </w:r>
      <w:hyperlink r:id="rId15" w:history="1">
        <w:r w:rsidR="002258C3" w:rsidRPr="003E4970">
          <w:rPr>
            <w:rStyle w:val="Hyperlink"/>
            <w:rFonts w:ascii="Arial" w:hAnsi="Arial" w:cs="Arial"/>
            <w:sz w:val="24"/>
            <w:szCs w:val="24"/>
          </w:rPr>
          <w:t>www.cmetb.ie</w:t>
        </w:r>
      </w:hyperlink>
      <w:r w:rsidR="002258C3" w:rsidRPr="003E4970">
        <w:rPr>
          <w:rFonts w:ascii="Arial" w:hAnsi="Arial" w:cs="Arial"/>
          <w:sz w:val="24"/>
          <w:szCs w:val="24"/>
        </w:rPr>
        <w:t>.</w:t>
      </w:r>
      <w:r w:rsidRPr="0036387C">
        <w:rPr>
          <w:rFonts w:ascii="Arial" w:hAnsi="Arial" w:cs="Arial"/>
          <w:sz w:val="24"/>
          <w:szCs w:val="24"/>
        </w:rPr>
        <w:t xml:space="preserve"> If you need more information, please see our </w:t>
      </w:r>
      <w:hyperlink r:id="rId16" w:history="1">
        <w:r w:rsidRPr="0036387C">
          <w:rPr>
            <w:rStyle w:val="Hyperlink"/>
            <w:rFonts w:ascii="Arial" w:hAnsi="Arial" w:cs="Arial"/>
            <w:sz w:val="24"/>
            <w:szCs w:val="24"/>
          </w:rPr>
          <w:t>Data Processing Policy</w:t>
        </w:r>
      </w:hyperlink>
      <w:r w:rsidR="001A761D" w:rsidRPr="003E4970">
        <w:rPr>
          <w:rFonts w:ascii="Arial" w:hAnsi="Arial" w:cs="Arial"/>
          <w:sz w:val="24"/>
          <w:szCs w:val="24"/>
        </w:rPr>
        <w:t>.</w:t>
      </w:r>
    </w:p>
    <w:p w14:paraId="5F91373F" w14:textId="77777777" w:rsidR="009B1A51" w:rsidRPr="00D80B21" w:rsidRDefault="009B1A51" w:rsidP="00CA00A8">
      <w:pPr>
        <w:spacing w:line="360" w:lineRule="auto"/>
        <w:rPr>
          <w:rFonts w:ascii="Arial" w:hAnsi="Arial" w:cs="Arial"/>
        </w:rPr>
      </w:pPr>
    </w:p>
    <w:sectPr w:rsidR="009B1A51" w:rsidRPr="00D80B21">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A4EF" w14:textId="77777777" w:rsidR="00886217" w:rsidRDefault="00886217" w:rsidP="00C105B9">
      <w:pPr>
        <w:spacing w:after="0" w:line="240" w:lineRule="auto"/>
      </w:pPr>
      <w:r>
        <w:separator/>
      </w:r>
    </w:p>
  </w:endnote>
  <w:endnote w:type="continuationSeparator" w:id="0">
    <w:p w14:paraId="76E816DC" w14:textId="77777777" w:rsidR="00886217" w:rsidRDefault="00886217" w:rsidP="00C105B9">
      <w:pPr>
        <w:spacing w:after="0" w:line="240" w:lineRule="auto"/>
      </w:pPr>
      <w:r>
        <w:continuationSeparator/>
      </w:r>
    </w:p>
  </w:endnote>
  <w:endnote w:type="continuationNotice" w:id="1">
    <w:p w14:paraId="692C1C7A" w14:textId="77777777" w:rsidR="00886217" w:rsidRDefault="00886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962530"/>
      <w:docPartObj>
        <w:docPartGallery w:val="Page Numbers (Bottom of Page)"/>
        <w:docPartUnique/>
      </w:docPartObj>
    </w:sdtPr>
    <w:sdtEndPr>
      <w:rPr>
        <w:noProof/>
      </w:rPr>
    </w:sdtEndPr>
    <w:sdtContent>
      <w:p w14:paraId="27C388A0" w14:textId="5FF73601" w:rsidR="00A10270" w:rsidRDefault="00A102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449840" w14:textId="77777777" w:rsidR="00A10270" w:rsidRDefault="00A10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86CE" w14:textId="77777777" w:rsidR="00886217" w:rsidRDefault="00886217" w:rsidP="00C105B9">
      <w:pPr>
        <w:spacing w:after="0" w:line="240" w:lineRule="auto"/>
      </w:pPr>
      <w:r>
        <w:separator/>
      </w:r>
    </w:p>
  </w:footnote>
  <w:footnote w:type="continuationSeparator" w:id="0">
    <w:p w14:paraId="3B16CFBD" w14:textId="77777777" w:rsidR="00886217" w:rsidRDefault="00886217" w:rsidP="00C105B9">
      <w:pPr>
        <w:spacing w:after="0" w:line="240" w:lineRule="auto"/>
      </w:pPr>
      <w:r>
        <w:continuationSeparator/>
      </w:r>
    </w:p>
  </w:footnote>
  <w:footnote w:type="continuationNotice" w:id="1">
    <w:p w14:paraId="3F78A448" w14:textId="77777777" w:rsidR="00886217" w:rsidRDefault="00886217">
      <w:pPr>
        <w:spacing w:after="0" w:line="240" w:lineRule="auto"/>
      </w:pPr>
    </w:p>
  </w:footnote>
  <w:footnote w:id="2">
    <w:p w14:paraId="26B00A01" w14:textId="5B24D332" w:rsidR="00C105B9" w:rsidRPr="00C105B9" w:rsidRDefault="00C105B9">
      <w:pPr>
        <w:pStyle w:val="FootnoteText"/>
        <w:rPr>
          <w:lang w:val="en-US"/>
        </w:rPr>
      </w:pPr>
      <w:r>
        <w:rPr>
          <w:rStyle w:val="FootnoteReference"/>
        </w:rPr>
        <w:footnoteRef/>
      </w:r>
      <w:r>
        <w:t xml:space="preserve"> </w:t>
      </w:r>
      <w:r w:rsidR="00A9038E">
        <w:rPr>
          <w:lang w:val="en-US"/>
        </w:rPr>
        <w:t xml:space="preserve">Department of Education </w:t>
      </w:r>
      <w:r w:rsidR="00FE25A7">
        <w:rPr>
          <w:lang w:val="en-US"/>
        </w:rPr>
        <w:t>Circular Letter 0002/2019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2D59"/>
    <w:multiLevelType w:val="multilevel"/>
    <w:tmpl w:val="CF26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6357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59"/>
    <w:rsid w:val="00087F4C"/>
    <w:rsid w:val="000D2CAC"/>
    <w:rsid w:val="000D6F88"/>
    <w:rsid w:val="001539D8"/>
    <w:rsid w:val="00165558"/>
    <w:rsid w:val="00180184"/>
    <w:rsid w:val="001A761D"/>
    <w:rsid w:val="001B08C2"/>
    <w:rsid w:val="001E7EFC"/>
    <w:rsid w:val="00210863"/>
    <w:rsid w:val="00216E50"/>
    <w:rsid w:val="002258C3"/>
    <w:rsid w:val="00245A96"/>
    <w:rsid w:val="00295C01"/>
    <w:rsid w:val="00313D84"/>
    <w:rsid w:val="0032352D"/>
    <w:rsid w:val="003254F8"/>
    <w:rsid w:val="00333687"/>
    <w:rsid w:val="00341B73"/>
    <w:rsid w:val="00344B14"/>
    <w:rsid w:val="0036387C"/>
    <w:rsid w:val="003E06A0"/>
    <w:rsid w:val="003E4970"/>
    <w:rsid w:val="0043102E"/>
    <w:rsid w:val="004315D5"/>
    <w:rsid w:val="004618A8"/>
    <w:rsid w:val="004718E9"/>
    <w:rsid w:val="0048176F"/>
    <w:rsid w:val="00492421"/>
    <w:rsid w:val="004C4B0B"/>
    <w:rsid w:val="00526CA0"/>
    <w:rsid w:val="00595F95"/>
    <w:rsid w:val="005D6EFB"/>
    <w:rsid w:val="005F7C56"/>
    <w:rsid w:val="006275A4"/>
    <w:rsid w:val="00665DA4"/>
    <w:rsid w:val="00716F56"/>
    <w:rsid w:val="007220B7"/>
    <w:rsid w:val="007664DF"/>
    <w:rsid w:val="0077550C"/>
    <w:rsid w:val="007A0F98"/>
    <w:rsid w:val="007A2673"/>
    <w:rsid w:val="007C2E94"/>
    <w:rsid w:val="007C31F3"/>
    <w:rsid w:val="008368DA"/>
    <w:rsid w:val="00876575"/>
    <w:rsid w:val="00886217"/>
    <w:rsid w:val="008E035C"/>
    <w:rsid w:val="00916AA4"/>
    <w:rsid w:val="00916F15"/>
    <w:rsid w:val="00932447"/>
    <w:rsid w:val="00957698"/>
    <w:rsid w:val="00964B63"/>
    <w:rsid w:val="0098425B"/>
    <w:rsid w:val="009B1A51"/>
    <w:rsid w:val="009E4832"/>
    <w:rsid w:val="009F473F"/>
    <w:rsid w:val="00A10270"/>
    <w:rsid w:val="00A40888"/>
    <w:rsid w:val="00A6439D"/>
    <w:rsid w:val="00A9038E"/>
    <w:rsid w:val="00A91953"/>
    <w:rsid w:val="00AA37D7"/>
    <w:rsid w:val="00AA4E7A"/>
    <w:rsid w:val="00B104C8"/>
    <w:rsid w:val="00B129FC"/>
    <w:rsid w:val="00B16BF9"/>
    <w:rsid w:val="00B56091"/>
    <w:rsid w:val="00B62A59"/>
    <w:rsid w:val="00BA77E2"/>
    <w:rsid w:val="00C105B9"/>
    <w:rsid w:val="00C11858"/>
    <w:rsid w:val="00C17437"/>
    <w:rsid w:val="00C45841"/>
    <w:rsid w:val="00C520BC"/>
    <w:rsid w:val="00CA00A8"/>
    <w:rsid w:val="00CD3359"/>
    <w:rsid w:val="00CF2324"/>
    <w:rsid w:val="00D13820"/>
    <w:rsid w:val="00D41247"/>
    <w:rsid w:val="00D553C0"/>
    <w:rsid w:val="00D80B21"/>
    <w:rsid w:val="00D8429E"/>
    <w:rsid w:val="00D96A2A"/>
    <w:rsid w:val="00D97E81"/>
    <w:rsid w:val="00DB7638"/>
    <w:rsid w:val="00DD0417"/>
    <w:rsid w:val="00DF4573"/>
    <w:rsid w:val="00E22064"/>
    <w:rsid w:val="00E306C7"/>
    <w:rsid w:val="00ED3D73"/>
    <w:rsid w:val="00EE3D86"/>
    <w:rsid w:val="00F8418C"/>
    <w:rsid w:val="00F9065E"/>
    <w:rsid w:val="00FE1B22"/>
    <w:rsid w:val="00FE25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25AE"/>
  <w15:chartTrackingRefBased/>
  <w15:docId w15:val="{8C7F61E9-E7D0-4070-9C6B-B4BCC719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92421"/>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NormalWeb">
    <w:name w:val="Normal (Web)"/>
    <w:basedOn w:val="Normal"/>
    <w:uiPriority w:val="99"/>
    <w:semiHidden/>
    <w:unhideWhenUsed/>
    <w:rsid w:val="00CD3359"/>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table" w:styleId="TableGrid">
    <w:name w:val="Table Grid"/>
    <w:basedOn w:val="TableNormal"/>
    <w:uiPriority w:val="39"/>
    <w:rsid w:val="00CD335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1B7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noteText">
    <w:name w:val="footnote text"/>
    <w:basedOn w:val="Normal"/>
    <w:link w:val="FootnoteTextChar"/>
    <w:uiPriority w:val="99"/>
    <w:semiHidden/>
    <w:unhideWhenUsed/>
    <w:rsid w:val="00C105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05B9"/>
    <w:rPr>
      <w:sz w:val="20"/>
      <w:szCs w:val="20"/>
    </w:rPr>
  </w:style>
  <w:style w:type="character" w:styleId="FootnoteReference">
    <w:name w:val="footnote reference"/>
    <w:basedOn w:val="DefaultParagraphFont"/>
    <w:uiPriority w:val="99"/>
    <w:semiHidden/>
    <w:unhideWhenUsed/>
    <w:rsid w:val="00C105B9"/>
    <w:rPr>
      <w:vertAlign w:val="superscript"/>
    </w:rPr>
  </w:style>
  <w:style w:type="character" w:styleId="CommentReference">
    <w:name w:val="annotation reference"/>
    <w:basedOn w:val="DefaultParagraphFont"/>
    <w:uiPriority w:val="99"/>
    <w:semiHidden/>
    <w:unhideWhenUsed/>
    <w:rsid w:val="000D2CAC"/>
    <w:rPr>
      <w:sz w:val="16"/>
      <w:szCs w:val="16"/>
    </w:rPr>
  </w:style>
  <w:style w:type="paragraph" w:styleId="CommentText">
    <w:name w:val="annotation text"/>
    <w:basedOn w:val="Normal"/>
    <w:link w:val="CommentTextChar"/>
    <w:uiPriority w:val="99"/>
    <w:unhideWhenUsed/>
    <w:rsid w:val="000D2CAC"/>
    <w:pPr>
      <w:spacing w:line="240" w:lineRule="auto"/>
    </w:pPr>
    <w:rPr>
      <w:sz w:val="20"/>
      <w:szCs w:val="20"/>
    </w:rPr>
  </w:style>
  <w:style w:type="character" w:customStyle="1" w:styleId="CommentTextChar">
    <w:name w:val="Comment Text Char"/>
    <w:basedOn w:val="DefaultParagraphFont"/>
    <w:link w:val="CommentText"/>
    <w:uiPriority w:val="99"/>
    <w:rsid w:val="000D2CAC"/>
    <w:rPr>
      <w:sz w:val="20"/>
      <w:szCs w:val="20"/>
    </w:rPr>
  </w:style>
  <w:style w:type="paragraph" w:styleId="CommentSubject">
    <w:name w:val="annotation subject"/>
    <w:basedOn w:val="CommentText"/>
    <w:next w:val="CommentText"/>
    <w:link w:val="CommentSubjectChar"/>
    <w:uiPriority w:val="99"/>
    <w:semiHidden/>
    <w:unhideWhenUsed/>
    <w:rsid w:val="000D2CAC"/>
    <w:rPr>
      <w:b/>
      <w:bCs/>
    </w:rPr>
  </w:style>
  <w:style w:type="character" w:customStyle="1" w:styleId="CommentSubjectChar">
    <w:name w:val="Comment Subject Char"/>
    <w:basedOn w:val="CommentTextChar"/>
    <w:link w:val="CommentSubject"/>
    <w:uiPriority w:val="99"/>
    <w:semiHidden/>
    <w:rsid w:val="000D2CAC"/>
    <w:rPr>
      <w:b/>
      <w:bCs/>
      <w:sz w:val="20"/>
      <w:szCs w:val="20"/>
    </w:rPr>
  </w:style>
  <w:style w:type="character" w:styleId="Hyperlink">
    <w:name w:val="Hyperlink"/>
    <w:basedOn w:val="DefaultParagraphFont"/>
    <w:uiPriority w:val="99"/>
    <w:unhideWhenUsed/>
    <w:rsid w:val="0036387C"/>
    <w:rPr>
      <w:color w:val="0563C1" w:themeColor="hyperlink"/>
      <w:u w:val="single"/>
    </w:rPr>
  </w:style>
  <w:style w:type="character" w:styleId="UnresolvedMention">
    <w:name w:val="Unresolved Mention"/>
    <w:basedOn w:val="DefaultParagraphFont"/>
    <w:uiPriority w:val="99"/>
    <w:semiHidden/>
    <w:unhideWhenUsed/>
    <w:rsid w:val="0036387C"/>
    <w:rPr>
      <w:color w:val="605E5C"/>
      <w:shd w:val="clear" w:color="auto" w:fill="E1DFDD"/>
    </w:rPr>
  </w:style>
  <w:style w:type="paragraph" w:styleId="Header">
    <w:name w:val="header"/>
    <w:basedOn w:val="Normal"/>
    <w:link w:val="HeaderChar"/>
    <w:uiPriority w:val="99"/>
    <w:unhideWhenUsed/>
    <w:rsid w:val="00153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9D8"/>
  </w:style>
  <w:style w:type="paragraph" w:styleId="Footer">
    <w:name w:val="footer"/>
    <w:basedOn w:val="Normal"/>
    <w:link w:val="FooterChar"/>
    <w:uiPriority w:val="99"/>
    <w:unhideWhenUsed/>
    <w:rsid w:val="00153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9D8"/>
  </w:style>
  <w:style w:type="character" w:styleId="FollowedHyperlink">
    <w:name w:val="FollowedHyperlink"/>
    <w:basedOn w:val="DefaultParagraphFont"/>
    <w:uiPriority w:val="99"/>
    <w:semiHidden/>
    <w:unhideWhenUsed/>
    <w:rsid w:val="00D8429E"/>
    <w:rPr>
      <w:color w:val="954F72" w:themeColor="followedHyperlink"/>
      <w:u w:val="single"/>
    </w:rPr>
  </w:style>
  <w:style w:type="character" w:styleId="Mention">
    <w:name w:val="Mention"/>
    <w:basedOn w:val="DefaultParagraphFont"/>
    <w:uiPriority w:val="99"/>
    <w:unhideWhenUsed/>
    <w:rsid w:val="00B104C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10509">
      <w:bodyDiv w:val="1"/>
      <w:marLeft w:val="0"/>
      <w:marRight w:val="0"/>
      <w:marTop w:val="0"/>
      <w:marBottom w:val="0"/>
      <w:divBdr>
        <w:top w:val="none" w:sz="0" w:space="0" w:color="auto"/>
        <w:left w:val="none" w:sz="0" w:space="0" w:color="auto"/>
        <w:bottom w:val="none" w:sz="0" w:space="0" w:color="auto"/>
        <w:right w:val="none" w:sz="0" w:space="0" w:color="auto"/>
      </w:divBdr>
      <w:divsChild>
        <w:div w:id="1711805745">
          <w:marLeft w:val="0"/>
          <w:marRight w:val="0"/>
          <w:marTop w:val="0"/>
          <w:marBottom w:val="300"/>
          <w:divBdr>
            <w:top w:val="none" w:sz="0" w:space="0" w:color="auto"/>
            <w:left w:val="none" w:sz="0" w:space="0" w:color="auto"/>
            <w:bottom w:val="none" w:sz="0" w:space="0" w:color="auto"/>
            <w:right w:val="none" w:sz="0" w:space="0" w:color="auto"/>
          </w:divBdr>
          <w:divsChild>
            <w:div w:id="490996472">
              <w:marLeft w:val="0"/>
              <w:marRight w:val="0"/>
              <w:marTop w:val="0"/>
              <w:marBottom w:val="0"/>
              <w:divBdr>
                <w:top w:val="none" w:sz="0" w:space="0" w:color="auto"/>
                <w:left w:val="none" w:sz="0" w:space="0" w:color="auto"/>
                <w:bottom w:val="none" w:sz="0" w:space="0" w:color="auto"/>
                <w:right w:val="none" w:sz="0" w:space="0" w:color="auto"/>
              </w:divBdr>
            </w:div>
          </w:divsChild>
        </w:div>
        <w:div w:id="1932541040">
          <w:marLeft w:val="0"/>
          <w:marRight w:val="0"/>
          <w:marTop w:val="0"/>
          <w:marBottom w:val="300"/>
          <w:divBdr>
            <w:top w:val="none" w:sz="0" w:space="0" w:color="auto"/>
            <w:left w:val="none" w:sz="0" w:space="0" w:color="auto"/>
            <w:bottom w:val="none" w:sz="0" w:space="0" w:color="auto"/>
            <w:right w:val="none" w:sz="0" w:space="0" w:color="auto"/>
          </w:divBdr>
          <w:divsChild>
            <w:div w:id="3888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ie/pdf/?file=https://assets.gov.ie/12100/d9938b6ea7694558b3d052ea0f4c156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metb.ie/wp-content/uploads/2022/04/CMETB-Data-Processing-Policy-28.03.202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metb.i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metb.ie/wp-content/uploads/2022/05/Privacy-Notice-Employees-Volunteers-Board-Members-etc_MAY-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1a9faa-b536-4715-9899-025f2ea1238f">
      <Terms xmlns="http://schemas.microsoft.com/office/infopath/2007/PartnerControls"/>
    </lcf76f155ced4ddcb4097134ff3c332f>
    <TaxCatchAll xmlns="303d69f2-d4d9-4201-aace-92254fb8ef6f" xsi:nil="true"/>
    <Category xmlns="2d1a9faa-b536-4715-9899-025f2ea1238f">Office of the CE</Category>
    <Section xmlns="2d1a9faa-b536-4715-9899-025f2ea1238f">Corporate Services</Section>
    <_dlc_DocId xmlns="303d69f2-d4d9-4201-aace-92254fb8ef6f">CMETBCS-1020423859-43855</_dlc_DocId>
    <_dlc_DocIdUrl xmlns="303d69f2-d4d9-4201-aace-92254fb8ef6f">
      <Url>https://cmetb.sharepoint.com/sites/CorporateServicesSection/_layouts/15/DocIdRedir.aspx?ID=CMETBCS-1020423859-43855</Url>
      <Description>CMETBCS-1020423859-43855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762D8F93542340A715FE0F5C7CDE68" ma:contentTypeVersion="19" ma:contentTypeDescription="Create a new document." ma:contentTypeScope="" ma:versionID="b6643e64739996f13a52ec607b96a86c">
  <xsd:schema xmlns:xsd="http://www.w3.org/2001/XMLSchema" xmlns:xs="http://www.w3.org/2001/XMLSchema" xmlns:p="http://schemas.microsoft.com/office/2006/metadata/properties" xmlns:ns2="2d1a9faa-b536-4715-9899-025f2ea1238f" xmlns:ns3="303d69f2-d4d9-4201-aace-92254fb8ef6f" targetNamespace="http://schemas.microsoft.com/office/2006/metadata/properties" ma:root="true" ma:fieldsID="ea3ab68cac1043bf3a2702868da34546" ns2:_="" ns3:_="">
    <xsd:import namespace="2d1a9faa-b536-4715-9899-025f2ea1238f"/>
    <xsd:import namespace="303d69f2-d4d9-4201-aace-92254fb8ef6f"/>
    <xsd:element name="properties">
      <xsd:complexType>
        <xsd:sequence>
          <xsd:element name="documentManagement">
            <xsd:complexType>
              <xsd:all>
                <xsd:element ref="ns2:Section" minOccurs="0"/>
                <xsd:element ref="ns2:Category" minOccurs="0"/>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a9faa-b536-4715-9899-025f2ea1238f" elementFormDefault="qualified">
    <xsd:import namespace="http://schemas.microsoft.com/office/2006/documentManagement/types"/>
    <xsd:import namespace="http://schemas.microsoft.com/office/infopath/2007/PartnerControls"/>
    <xsd:element name="Section" ma:index="8" nillable="true" ma:displayName="Section" ma:default="Corporate Services" ma:format="Dropdown" ma:internalName="Section">
      <xsd:simpleType>
        <xsd:restriction base="dms:Choice">
          <xsd:enumeration value="Corporate Services"/>
          <xsd:enumeration value="Audit and Risk Committee"/>
          <xsd:enumeration value="Finance Committee"/>
        </xsd:restriction>
      </xsd:simpleType>
    </xsd:element>
    <xsd:element name="Category" ma:index="9" nillable="true" ma:displayName="Category" ma:default="Office of the CE" ma:format="Dropdown" ma:internalName="Category">
      <xsd:simpleType>
        <xsd:restriction base="dms:Choice">
          <xsd:enumeration value="Office of the CE"/>
          <xsd:enumeration value="Document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387068-55f7-4fad-bc7c-4bef2a351c8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d69f2-d4d9-4201-aace-92254fb8ef6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0c090c-9d01-4840-a4d1-a4cb4ef63ded}" ma:internalName="TaxCatchAll" ma:showField="CatchAllData" ma:web="303d69f2-d4d9-4201-aace-92254fb8ef6f">
      <xsd:complexType>
        <xsd:complexContent>
          <xsd:extension base="dms:MultiChoiceLookup">
            <xsd:sequence>
              <xsd:element name="Value" type="dms:Lookup" maxOccurs="unbounded" minOccurs="0" nillable="true"/>
            </xsd:sequence>
          </xsd:extension>
        </xsd:complexContent>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272FE-C3B1-45B7-B5AC-8BD09F7702A1}">
  <ds:schemaRefs>
    <ds:schemaRef ds:uri="http://schemas.microsoft.com/sharepoint/v3/contenttype/forms"/>
  </ds:schemaRefs>
</ds:datastoreItem>
</file>

<file path=customXml/itemProps2.xml><?xml version="1.0" encoding="utf-8"?>
<ds:datastoreItem xmlns:ds="http://schemas.openxmlformats.org/officeDocument/2006/customXml" ds:itemID="{991F4A99-098D-4F47-9FED-BB2E6F1E8C7B}">
  <ds:schemaRefs>
    <ds:schemaRef ds:uri="http://schemas.openxmlformats.org/officeDocument/2006/bibliography"/>
  </ds:schemaRefs>
</ds:datastoreItem>
</file>

<file path=customXml/itemProps3.xml><?xml version="1.0" encoding="utf-8"?>
<ds:datastoreItem xmlns:ds="http://schemas.openxmlformats.org/officeDocument/2006/customXml" ds:itemID="{D85AC598-AB17-46BA-A1FF-4CAC122E2110}">
  <ds:schemaRefs>
    <ds:schemaRef ds:uri="http://schemas.microsoft.com/sharepoint/events"/>
  </ds:schemaRefs>
</ds:datastoreItem>
</file>

<file path=customXml/itemProps4.xml><?xml version="1.0" encoding="utf-8"?>
<ds:datastoreItem xmlns:ds="http://schemas.openxmlformats.org/officeDocument/2006/customXml" ds:itemID="{46A61157-0F00-423A-A999-7374030BFB5D}">
  <ds:schemaRefs>
    <ds:schemaRef ds:uri="http://schemas.microsoft.com/office/2006/metadata/properties"/>
    <ds:schemaRef ds:uri="http://schemas.microsoft.com/office/infopath/2007/PartnerControls"/>
    <ds:schemaRef ds:uri="2d1a9faa-b536-4715-9899-025f2ea1238f"/>
    <ds:schemaRef ds:uri="303d69f2-d4d9-4201-aace-92254fb8ef6f"/>
  </ds:schemaRefs>
</ds:datastoreItem>
</file>

<file path=customXml/itemProps5.xml><?xml version="1.0" encoding="utf-8"?>
<ds:datastoreItem xmlns:ds="http://schemas.openxmlformats.org/officeDocument/2006/customXml" ds:itemID="{A8347030-8B47-4429-9361-F108E26F3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a9faa-b536-4715-9899-025f2ea1238f"/>
    <ds:schemaRef ds:uri="303d69f2-d4d9-4201-aace-92254fb8e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819</Words>
  <Characters>4526</Characters>
  <Application>Microsoft Office Word</Application>
  <DocSecurity>0</DocSecurity>
  <Lines>282</Lines>
  <Paragraphs>242</Paragraphs>
  <ScaleCrop>false</ScaleCrop>
  <Company/>
  <LinksUpToDate>false</LinksUpToDate>
  <CharactersWithSpaces>5103</CharactersWithSpaces>
  <SharedDoc>false</SharedDoc>
  <HLinks>
    <vt:vector size="24" baseType="variant">
      <vt:variant>
        <vt:i4>3604525</vt:i4>
      </vt:variant>
      <vt:variant>
        <vt:i4>9</vt:i4>
      </vt:variant>
      <vt:variant>
        <vt:i4>0</vt:i4>
      </vt:variant>
      <vt:variant>
        <vt:i4>5</vt:i4>
      </vt:variant>
      <vt:variant>
        <vt:lpwstr>https://www.cmetb.ie/wp-content/uploads/2022/04/CMETB-Data-Processing-Policy-28.03.2022.pdf</vt:lpwstr>
      </vt:variant>
      <vt:variant>
        <vt:lpwstr/>
      </vt:variant>
      <vt:variant>
        <vt:i4>589826</vt:i4>
      </vt:variant>
      <vt:variant>
        <vt:i4>6</vt:i4>
      </vt:variant>
      <vt:variant>
        <vt:i4>0</vt:i4>
      </vt:variant>
      <vt:variant>
        <vt:i4>5</vt:i4>
      </vt:variant>
      <vt:variant>
        <vt:lpwstr>http://www.cmetb.ie/</vt:lpwstr>
      </vt:variant>
      <vt:variant>
        <vt:lpwstr/>
      </vt:variant>
      <vt:variant>
        <vt:i4>4390955</vt:i4>
      </vt:variant>
      <vt:variant>
        <vt:i4>3</vt:i4>
      </vt:variant>
      <vt:variant>
        <vt:i4>0</vt:i4>
      </vt:variant>
      <vt:variant>
        <vt:i4>5</vt:i4>
      </vt:variant>
      <vt:variant>
        <vt:lpwstr>https://www.cmetb.ie/wp-content/uploads/2022/05/Privacy-Notice-Employees-Volunteers-Board-Members-etc_MAY-2022.pdf</vt:lpwstr>
      </vt:variant>
      <vt:variant>
        <vt:lpwstr/>
      </vt:variant>
      <vt:variant>
        <vt:i4>4784148</vt:i4>
      </vt:variant>
      <vt:variant>
        <vt:i4>0</vt:i4>
      </vt:variant>
      <vt:variant>
        <vt:i4>0</vt:i4>
      </vt:variant>
      <vt:variant>
        <vt:i4>5</vt:i4>
      </vt:variant>
      <vt:variant>
        <vt:lpwstr>https://www.gov.ie/pdf/?file=https://assets.gov.ie/12100/d9938b6ea7694558b3d052ea0f4c1560.pdf</vt:lpwstr>
      </vt:variant>
      <vt:variant>
        <vt:lpwstr>page=null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McGarry</dc:creator>
  <cp:keywords/>
  <dc:description/>
  <cp:lastModifiedBy>Geraldine McKenna</cp:lastModifiedBy>
  <cp:revision>2</cp:revision>
  <dcterms:created xsi:type="dcterms:W3CDTF">2024-07-22T11:57:00Z</dcterms:created>
  <dcterms:modified xsi:type="dcterms:W3CDTF">2024-07-22T11:57:00Z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0x010100BB762D8F93542340A715FE0F5C7CDE68</vt:lpwstr>
  </property>
  <property fmtid="{D5CDD505-2E9C-101B-9397-08002B2CF9AE}" pid="3" name="MediaServiceImageTags">
    <vt:lpwstr/>
  </property>
  <property fmtid="{D5CDD505-2E9C-101B-9397-08002B2CF9AE}" pid="4" name="_dlc_DocIdItemGuid">
    <vt:lpwstr>e5bd9b54-a8c8-4e11-8592-56c703e14def</vt:lpwstr>
  </property>
</Properties>
</file>